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0D26E9" w14:textId="374A2B0C" w:rsidR="00451C1F" w:rsidRPr="00451C1F" w:rsidRDefault="00451C1F" w:rsidP="00451C1F">
      <w:pPr>
        <w:pStyle w:val="3GPPHeader"/>
        <w:spacing w:after="0"/>
        <w:rPr>
          <w:rFonts w:ascii="Arial" w:hAnsi="Arial" w:cs="Arial"/>
          <w:sz w:val="22"/>
          <w:lang w:val="en-US"/>
        </w:rPr>
      </w:pPr>
      <w:r w:rsidRPr="00451C1F">
        <w:rPr>
          <w:rFonts w:ascii="Arial" w:hAnsi="Arial" w:cs="Arial"/>
          <w:sz w:val="22"/>
          <w:lang w:val="en-US"/>
        </w:rPr>
        <w:t>3GPP TSG-RAN WG2 #108</w:t>
      </w:r>
      <w:r w:rsidRPr="00451C1F">
        <w:rPr>
          <w:rFonts w:ascii="Arial" w:hAnsi="Arial" w:cs="Arial"/>
          <w:sz w:val="22"/>
          <w:lang w:val="en-US"/>
        </w:rPr>
        <w:tab/>
      </w:r>
      <w:r w:rsidR="003219B5" w:rsidRPr="003219B5">
        <w:rPr>
          <w:rFonts w:ascii="Arial" w:hAnsi="Arial" w:cs="Arial"/>
          <w:sz w:val="22"/>
          <w:lang w:val="en-US"/>
        </w:rPr>
        <w:t>R2-1914637</w:t>
      </w:r>
    </w:p>
    <w:p w14:paraId="28999C43" w14:textId="77777777" w:rsidR="00451C1F" w:rsidRDefault="00451C1F" w:rsidP="00451C1F">
      <w:pPr>
        <w:pStyle w:val="3GPPHeader"/>
        <w:spacing w:after="0"/>
        <w:rPr>
          <w:rFonts w:ascii="Arial" w:hAnsi="Arial" w:cs="Arial"/>
          <w:sz w:val="22"/>
          <w:lang w:val="en-US"/>
        </w:rPr>
      </w:pPr>
      <w:r w:rsidRPr="00451C1F">
        <w:rPr>
          <w:rFonts w:ascii="Arial" w:hAnsi="Arial" w:cs="Arial"/>
          <w:sz w:val="22"/>
          <w:lang w:val="en-US"/>
        </w:rPr>
        <w:t>Reno, Nevada, USA, 18th – 22nd November 2019</w:t>
      </w:r>
    </w:p>
    <w:p w14:paraId="582AAB29" w14:textId="56B63EF2" w:rsidR="00B9221F" w:rsidRPr="0050109B" w:rsidRDefault="00B9221F" w:rsidP="00451C1F">
      <w:pPr>
        <w:pStyle w:val="3GPPHeader"/>
        <w:spacing w:after="0"/>
        <w:rPr>
          <w:rFonts w:ascii="Arial" w:hAnsi="Arial" w:cs="Arial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ab/>
      </w:r>
    </w:p>
    <w:p w14:paraId="77F5235A" w14:textId="736CD2EF" w:rsidR="00B9221F" w:rsidRPr="009A5FB6" w:rsidRDefault="00B9221F" w:rsidP="00B9221F">
      <w:pPr>
        <w:pStyle w:val="3GPPHeader"/>
        <w:spacing w:after="120"/>
        <w:rPr>
          <w:rFonts w:ascii="Arial" w:hAnsi="Arial" w:cs="Arial"/>
          <w:b w:val="0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>Agenda Item:</w:t>
      </w:r>
      <w:r w:rsidRPr="0050109B">
        <w:rPr>
          <w:rFonts w:ascii="Arial" w:hAnsi="Arial" w:cs="Arial"/>
          <w:sz w:val="22"/>
          <w:lang w:val="en-US"/>
        </w:rPr>
        <w:tab/>
      </w:r>
      <w:r w:rsidR="000F6C44" w:rsidRPr="000F6C44">
        <w:rPr>
          <w:rFonts w:ascii="Arial" w:hAnsi="Arial" w:cs="Arial"/>
          <w:b w:val="0"/>
          <w:sz w:val="22"/>
          <w:lang w:val="en-US"/>
        </w:rPr>
        <w:t>6.9.4</w:t>
      </w:r>
      <w:r w:rsidR="000F6C44">
        <w:rPr>
          <w:rFonts w:ascii="Arial" w:hAnsi="Arial" w:cs="Arial"/>
          <w:b w:val="0"/>
          <w:sz w:val="22"/>
          <w:lang w:val="en-US"/>
        </w:rPr>
        <w:t xml:space="preserve"> </w:t>
      </w:r>
      <w:r w:rsidR="000F6C44" w:rsidRPr="000F6C44">
        <w:rPr>
          <w:rFonts w:ascii="Arial" w:hAnsi="Arial" w:cs="Arial"/>
          <w:b w:val="0"/>
          <w:sz w:val="22"/>
          <w:lang w:val="en-US"/>
        </w:rPr>
        <w:t>Conditional PSCell addition/change</w:t>
      </w:r>
    </w:p>
    <w:p w14:paraId="72A6F8F8" w14:textId="77777777" w:rsidR="00120D47" w:rsidRPr="00CC51F7" w:rsidRDefault="00120D47" w:rsidP="00A611FD">
      <w:pPr>
        <w:pStyle w:val="3GPPHeader"/>
        <w:spacing w:after="120"/>
        <w:rPr>
          <w:rFonts w:ascii="Arial" w:hAnsi="Arial" w:cs="Arial"/>
          <w:b w:val="0"/>
          <w:sz w:val="22"/>
          <w:lang w:val="en-US"/>
        </w:rPr>
      </w:pPr>
      <w:r w:rsidRPr="0050109B">
        <w:rPr>
          <w:rFonts w:ascii="Arial" w:hAnsi="Arial" w:cs="Arial"/>
          <w:sz w:val="22"/>
          <w:lang w:val="en-US"/>
        </w:rPr>
        <w:t xml:space="preserve">Source: </w:t>
      </w:r>
      <w:r w:rsidRPr="0050109B">
        <w:rPr>
          <w:rFonts w:ascii="Arial" w:hAnsi="Arial" w:cs="Arial"/>
          <w:sz w:val="22"/>
          <w:lang w:val="en-US"/>
        </w:rPr>
        <w:tab/>
      </w:r>
      <w:r w:rsidR="00EF2136" w:rsidRPr="00CC51F7">
        <w:rPr>
          <w:rFonts w:ascii="Arial" w:hAnsi="Arial" w:cs="Arial"/>
          <w:b w:val="0"/>
          <w:bCs/>
          <w:sz w:val="22"/>
          <w:lang w:val="en-US"/>
        </w:rPr>
        <w:t>Ericsson</w:t>
      </w:r>
    </w:p>
    <w:p w14:paraId="0AAA3F14" w14:textId="6377C547" w:rsidR="00120D47" w:rsidRPr="008F7D64" w:rsidRDefault="00120D47" w:rsidP="00F120D3">
      <w:pPr>
        <w:pStyle w:val="3GPPHeader"/>
        <w:spacing w:after="120"/>
        <w:rPr>
          <w:rFonts w:ascii="Arial" w:hAnsi="Arial" w:cs="Arial"/>
          <w:b w:val="0"/>
          <w:bCs/>
          <w:sz w:val="22"/>
        </w:rPr>
      </w:pPr>
      <w:r w:rsidRPr="00070C3F">
        <w:rPr>
          <w:rFonts w:ascii="Arial" w:hAnsi="Arial" w:cs="Arial"/>
          <w:sz w:val="22"/>
          <w:lang w:val="en-US"/>
        </w:rPr>
        <w:t xml:space="preserve">Title:  </w:t>
      </w:r>
      <w:r w:rsidRPr="00070C3F">
        <w:rPr>
          <w:rFonts w:ascii="Arial" w:hAnsi="Arial" w:cs="Arial"/>
          <w:sz w:val="22"/>
          <w:lang w:val="en-US"/>
        </w:rPr>
        <w:tab/>
      </w:r>
      <w:r w:rsidR="003219B5" w:rsidRPr="000F6C44">
        <w:rPr>
          <w:rFonts w:ascii="Arial" w:hAnsi="Arial" w:cs="Arial"/>
          <w:b w:val="0"/>
          <w:sz w:val="22"/>
          <w:lang w:val="en-US"/>
        </w:rPr>
        <w:t xml:space="preserve">Conditional </w:t>
      </w:r>
      <w:proofErr w:type="spellStart"/>
      <w:r w:rsidR="003219B5" w:rsidRPr="000F6C44">
        <w:rPr>
          <w:rFonts w:ascii="Arial" w:hAnsi="Arial" w:cs="Arial"/>
          <w:b w:val="0"/>
          <w:sz w:val="22"/>
          <w:lang w:val="en-US"/>
        </w:rPr>
        <w:t>PSCell</w:t>
      </w:r>
      <w:proofErr w:type="spellEnd"/>
      <w:r w:rsidR="003219B5" w:rsidRPr="000F6C44">
        <w:rPr>
          <w:rFonts w:ascii="Arial" w:hAnsi="Arial" w:cs="Arial"/>
          <w:b w:val="0"/>
          <w:sz w:val="22"/>
          <w:lang w:val="en-US"/>
        </w:rPr>
        <w:t xml:space="preserve"> addition/change</w:t>
      </w:r>
    </w:p>
    <w:p w14:paraId="404294D8" w14:textId="77777777" w:rsidR="00120D47" w:rsidRPr="00A128F5" w:rsidRDefault="00120D47" w:rsidP="00120D47">
      <w:pPr>
        <w:pStyle w:val="3GPPHeader"/>
        <w:rPr>
          <w:rFonts w:ascii="Arial" w:hAnsi="Arial" w:cs="Arial"/>
          <w:b w:val="0"/>
          <w:bCs/>
          <w:sz w:val="22"/>
          <w:lang w:val="de-DE"/>
        </w:rPr>
      </w:pPr>
      <w:r w:rsidRPr="00A128F5">
        <w:rPr>
          <w:rFonts w:ascii="Arial" w:hAnsi="Arial" w:cs="Arial"/>
          <w:sz w:val="22"/>
          <w:lang w:val="de-DE"/>
        </w:rPr>
        <w:t>Document for:</w:t>
      </w:r>
      <w:r w:rsidRPr="00A128F5">
        <w:rPr>
          <w:rFonts w:ascii="Arial" w:hAnsi="Arial" w:cs="Arial"/>
          <w:sz w:val="22"/>
          <w:lang w:val="de-DE"/>
        </w:rPr>
        <w:tab/>
      </w:r>
      <w:r w:rsidRPr="00A128F5">
        <w:rPr>
          <w:rFonts w:ascii="Arial" w:hAnsi="Arial" w:cs="Arial"/>
          <w:b w:val="0"/>
          <w:bCs/>
          <w:sz w:val="22"/>
          <w:lang w:val="de-DE"/>
        </w:rPr>
        <w:t>Discussion and Decision</w:t>
      </w:r>
    </w:p>
    <w:p w14:paraId="5554ED3F" w14:textId="77777777" w:rsidR="00120D47" w:rsidRPr="00B345D8" w:rsidRDefault="00D15D57" w:rsidP="00120D47">
      <w:pPr>
        <w:pStyle w:val="Heading1"/>
        <w:rPr>
          <w:sz w:val="36"/>
        </w:rPr>
      </w:pPr>
      <w:r w:rsidRPr="00B345D8">
        <w:rPr>
          <w:sz w:val="36"/>
        </w:rPr>
        <w:t>Introduction</w:t>
      </w:r>
    </w:p>
    <w:p w14:paraId="4B6BE8B4" w14:textId="2C78139A" w:rsidR="00D31DD6" w:rsidRDefault="00D31DD6" w:rsidP="00D31DD6">
      <w:bookmarkStart w:id="0" w:name="_Toc242573354"/>
      <w:r>
        <w:t xml:space="preserve">In the work item for NR Mobility Enhancements </w:t>
      </w:r>
      <w:r>
        <w:fldChar w:fldCharType="begin"/>
      </w:r>
      <w:r>
        <w:instrText xml:space="preserve"> REF _Ref524694582 \r \h </w:instrText>
      </w:r>
      <w:r>
        <w:fldChar w:fldCharType="separate"/>
      </w:r>
      <w:r w:rsidR="00E14A38">
        <w:t>[1]</w:t>
      </w:r>
      <w:r>
        <w:fldChar w:fldCharType="end"/>
      </w:r>
      <w:r>
        <w:t>, one objective is to improve the robustness at handover. In RAN2#105</w:t>
      </w:r>
      <w:r w:rsidR="005E1A46">
        <w:t xml:space="preserve">bis </w:t>
      </w:r>
      <w:r>
        <w:t>it has been agreed to support Conditional handover (CHO)</w:t>
      </w:r>
      <w:r w:rsidR="005E1A46">
        <w:t xml:space="preserve"> in NR.</w:t>
      </w:r>
    </w:p>
    <w:p w14:paraId="10E40F80" w14:textId="2876DFE0" w:rsidR="005F3EF9" w:rsidRPr="00336BC6" w:rsidRDefault="000F6C44" w:rsidP="00336BC6">
      <w:r>
        <w:t>In RAN2#107, [2] was discussed and the following was agreed:</w:t>
      </w:r>
    </w:p>
    <w:p w14:paraId="18335487" w14:textId="77777777" w:rsidR="005F3EF9" w:rsidRDefault="005F3EF9" w:rsidP="005F3EF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14:paraId="043E8D46" w14:textId="77777777" w:rsidR="005F3EF9" w:rsidRDefault="005F3EF9" w:rsidP="005F3EF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1: </w:t>
      </w:r>
      <w:r>
        <w:tab/>
        <w:t xml:space="preserve">Support conditional </w:t>
      </w:r>
      <w:bookmarkStart w:id="1" w:name="_GoBack"/>
      <w:bookmarkEnd w:id="1"/>
      <w:r>
        <w:t xml:space="preserve">NR PSCell addition/change and </w:t>
      </w:r>
      <w:r w:rsidRPr="005F3EF9">
        <w:rPr>
          <w:highlight w:val="yellow"/>
        </w:rPr>
        <w:t>reusing the conditional HO solution being developed</w:t>
      </w:r>
      <w:r>
        <w:t>. Supported for any architecture option with NR PSCell.</w:t>
      </w:r>
    </w:p>
    <w:p w14:paraId="6EBE5BD1" w14:textId="77777777" w:rsidR="005F3EF9" w:rsidRDefault="005F3EF9" w:rsidP="005F3EF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>From RAN2 perspective conditional NR PSCell change can be supported for both intra-SN and inter-SN</w:t>
      </w:r>
    </w:p>
    <w:p w14:paraId="451481AF" w14:textId="77777777" w:rsidR="00336BC6" w:rsidRDefault="00336BC6" w:rsidP="00336BC6"/>
    <w:p w14:paraId="18A2C2A5" w14:textId="2A523BD2" w:rsidR="00336BC6" w:rsidRDefault="00336BC6" w:rsidP="00336BC6">
      <w:r>
        <w:t xml:space="preserve">Further agreement </w:t>
      </w:r>
      <w:proofErr w:type="gramStart"/>
      <w:r>
        <w:t>were</w:t>
      </w:r>
      <w:proofErr w:type="gramEnd"/>
      <w:r>
        <w:t xml:space="preserve"> made in RAN2#107bis:</w:t>
      </w:r>
    </w:p>
    <w:p w14:paraId="3711FC9F" w14:textId="77777777" w:rsidR="00336BC6" w:rsidRPr="009251F4" w:rsidRDefault="00336BC6" w:rsidP="00336BC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 w:rsidRPr="009251F4">
        <w:rPr>
          <w:b/>
        </w:rPr>
        <w:t>Agreements</w:t>
      </w:r>
    </w:p>
    <w:p w14:paraId="481540F2" w14:textId="77777777" w:rsidR="00336BC6" w:rsidRDefault="00336BC6" w:rsidP="00336BC6">
      <w:pPr>
        <w:pStyle w:val="Doc-text2"/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We will prioritize work in SN-initiated PSCell change for conditional PSCell change.</w:t>
      </w:r>
    </w:p>
    <w:p w14:paraId="72694DF1" w14:textId="77777777" w:rsidR="00336BC6" w:rsidRDefault="00336BC6" w:rsidP="00336BC6">
      <w:pPr>
        <w:pStyle w:val="Doc-text2"/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Maintain Rel-15 principle that only one </w:t>
      </w:r>
      <w:proofErr w:type="spellStart"/>
      <w:r>
        <w:t>PScell</w:t>
      </w:r>
      <w:proofErr w:type="spellEnd"/>
      <w:r>
        <w:t xml:space="preserve"> is active at a time even with conditional </w:t>
      </w:r>
      <w:proofErr w:type="spellStart"/>
      <w:r>
        <w:t>PScell</w:t>
      </w:r>
      <w:proofErr w:type="spellEnd"/>
      <w:r>
        <w:t xml:space="preserve"> addition/change.</w:t>
      </w:r>
    </w:p>
    <w:p w14:paraId="4CE00213" w14:textId="77777777" w:rsidR="00336BC6" w:rsidRDefault="00336BC6" w:rsidP="00336BC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 xml:space="preserve">For conditional </w:t>
      </w:r>
      <w:proofErr w:type="spellStart"/>
      <w:r>
        <w:t>PScell</w:t>
      </w:r>
      <w:proofErr w:type="spellEnd"/>
      <w:r>
        <w:t xml:space="preserve"> addition, the MN decides on the conditional </w:t>
      </w:r>
      <w:proofErr w:type="spellStart"/>
      <w:r>
        <w:t>PScell</w:t>
      </w:r>
      <w:proofErr w:type="spellEnd"/>
      <w:r>
        <w:t xml:space="preserve"> addition execution condition. The condition is defined by a measurement identity, given by a measurement configuration provided by the MN.</w:t>
      </w:r>
    </w:p>
    <w:p w14:paraId="48BC5F8E" w14:textId="77777777" w:rsidR="00336BC6" w:rsidRDefault="00336BC6" w:rsidP="00336BC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</w:t>
      </w:r>
      <w:r>
        <w:tab/>
        <w:t xml:space="preserve">For conditional </w:t>
      </w:r>
      <w:proofErr w:type="spellStart"/>
      <w:r>
        <w:t>PScell</w:t>
      </w:r>
      <w:proofErr w:type="spellEnd"/>
      <w:r>
        <w:t xml:space="preserve"> change, execution condition may be decided by MN (MN-initiated) or SN (SN-initiated)</w:t>
      </w:r>
    </w:p>
    <w:p w14:paraId="7DAA9D74" w14:textId="77777777" w:rsidR="00336BC6" w:rsidRDefault="00336BC6" w:rsidP="00336BC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</w:t>
      </w:r>
      <w:r>
        <w:tab/>
        <w:t xml:space="preserve">For conditional </w:t>
      </w:r>
      <w:proofErr w:type="spellStart"/>
      <w:r>
        <w:t>PScell</w:t>
      </w:r>
      <w:proofErr w:type="spellEnd"/>
      <w:r>
        <w:t xml:space="preserve"> change, A3/A5 execution condition should be supported while for conditional </w:t>
      </w:r>
      <w:proofErr w:type="spellStart"/>
      <w:r>
        <w:t>PScell</w:t>
      </w:r>
      <w:proofErr w:type="spellEnd"/>
      <w:r>
        <w:t xml:space="preserve"> addition, A4/B1 like execution condition should be supported.   </w:t>
      </w:r>
    </w:p>
    <w:p w14:paraId="1567674D" w14:textId="77777777" w:rsidR="00336BC6" w:rsidRDefault="00336BC6" w:rsidP="00336BC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5</w:t>
      </w:r>
      <w:r>
        <w:tab/>
        <w:t xml:space="preserve">For conditional SN change, the source SN configuration can be used as the reference in generation of delta signalling for the candidate SNs. </w:t>
      </w:r>
    </w:p>
    <w:p w14:paraId="3AF2A7B3" w14:textId="77777777" w:rsidR="00336BC6" w:rsidRDefault="00336BC6" w:rsidP="00336BC6">
      <w:pPr>
        <w:pStyle w:val="Doc-text2"/>
      </w:pPr>
    </w:p>
    <w:p w14:paraId="00E1BE69" w14:textId="75ECF428" w:rsidR="00336BC6" w:rsidRDefault="00336BC6" w:rsidP="00AF0A9D">
      <w:pPr>
        <w:rPr>
          <w:lang w:val="en-GB"/>
        </w:rPr>
      </w:pPr>
      <w:r>
        <w:rPr>
          <w:lang w:val="en-GB"/>
        </w:rPr>
        <w:t>Then, the following email discussion was agreed:</w:t>
      </w:r>
    </w:p>
    <w:p w14:paraId="53971C68" w14:textId="77777777" w:rsidR="00336BC6" w:rsidRDefault="00336BC6" w:rsidP="00336BC6">
      <w:pPr>
        <w:pStyle w:val="EmailDiscussion"/>
      </w:pPr>
      <w:r>
        <w:t>[107bis#</w:t>
      </w:r>
      <w:proofErr w:type="gramStart"/>
      <w:r>
        <w:t>xx][</w:t>
      </w:r>
      <w:proofErr w:type="gramEnd"/>
      <w:r>
        <w:t>NR] Open issues for conditional PSCell addition/change (CATT)</w:t>
      </w:r>
    </w:p>
    <w:p w14:paraId="6729B625" w14:textId="77777777" w:rsidR="00336BC6" w:rsidRDefault="00336BC6" w:rsidP="00336BC6">
      <w:pPr>
        <w:pStyle w:val="EmailDiscussion2"/>
        <w:ind w:left="1619" w:firstLine="0"/>
      </w:pPr>
      <w:r>
        <w:t>Determine open issues that need to be resolved for the feature to be completed.</w:t>
      </w:r>
    </w:p>
    <w:p w14:paraId="463D86A7" w14:textId="77777777" w:rsidR="00336BC6" w:rsidRDefault="00336BC6" w:rsidP="00336BC6">
      <w:pPr>
        <w:pStyle w:val="EmailDiscussion2"/>
      </w:pPr>
      <w:r>
        <w:tab/>
        <w:t xml:space="preserve">Intended outcome: Report (may include TPs of proposals) </w:t>
      </w:r>
    </w:p>
    <w:p w14:paraId="47B6BA9C" w14:textId="6CB32521" w:rsidR="00336BC6" w:rsidRDefault="00336BC6" w:rsidP="00336BC6">
      <w:pPr>
        <w:pStyle w:val="EmailDiscussion2"/>
      </w:pPr>
      <w:r>
        <w:tab/>
        <w:t>Deadline: 1 week before next meeting deadline</w:t>
      </w:r>
    </w:p>
    <w:p w14:paraId="53F48C28" w14:textId="77777777" w:rsidR="00336BC6" w:rsidRDefault="00336BC6" w:rsidP="00AF0A9D">
      <w:pPr>
        <w:rPr>
          <w:lang w:val="en-GB"/>
        </w:rPr>
      </w:pPr>
    </w:p>
    <w:p w14:paraId="4EABDBF1" w14:textId="35E32636" w:rsidR="00AF0A9D" w:rsidRPr="005F3EF9" w:rsidRDefault="005F3EF9" w:rsidP="00AF0A9D">
      <w:pPr>
        <w:rPr>
          <w:lang w:val="en-GB"/>
        </w:rPr>
      </w:pPr>
      <w:r>
        <w:rPr>
          <w:lang w:val="en-GB"/>
        </w:rPr>
        <w:t>In this contribution we start to discuss to which extent the agreed CHO aspects can be reused for PSCell addition/change, and which scenario should be supported (e.g. EN-DC) and further implications.</w:t>
      </w:r>
      <w:r w:rsidR="00336BC6">
        <w:rPr>
          <w:lang w:val="en-GB"/>
        </w:rPr>
        <w:t xml:space="preserve"> To some extent, we try to further discuss the aspects from the email discussion that did not have time to converge.</w:t>
      </w:r>
    </w:p>
    <w:p w14:paraId="487CD5E1" w14:textId="2B76A350" w:rsidR="005652F6" w:rsidRPr="00CE7F6F" w:rsidRDefault="009D725A" w:rsidP="000C4E17">
      <w:pPr>
        <w:pStyle w:val="Heading1"/>
        <w:rPr>
          <w:sz w:val="36"/>
        </w:rPr>
      </w:pPr>
      <w:r w:rsidRPr="00CE7F6F">
        <w:rPr>
          <w:sz w:val="36"/>
        </w:rPr>
        <w:lastRenderedPageBreak/>
        <w:t>Discussion</w:t>
      </w:r>
      <w:bookmarkEnd w:id="0"/>
    </w:p>
    <w:p w14:paraId="2AC97837" w14:textId="481FC849" w:rsidR="00240743" w:rsidRPr="00B345D8" w:rsidRDefault="005F3EF9" w:rsidP="00426B6F">
      <w:pPr>
        <w:pStyle w:val="Heading2"/>
        <w:rPr>
          <w:sz w:val="32"/>
        </w:rPr>
      </w:pPr>
      <w:r>
        <w:rPr>
          <w:sz w:val="32"/>
        </w:rPr>
        <w:t>Configuration of CHO vs. PSCell addition/change</w:t>
      </w:r>
    </w:p>
    <w:p w14:paraId="2F668B9C" w14:textId="44DB1BFD" w:rsidR="005F3EF9" w:rsidRDefault="005F3EF9" w:rsidP="00CB6AFE">
      <w:pPr>
        <w:rPr>
          <w:lang w:val="en-GB" w:eastAsia="zh-CN"/>
        </w:rPr>
      </w:pPr>
      <w:r>
        <w:rPr>
          <w:lang w:val="en-GB" w:eastAsia="zh-CN"/>
        </w:rPr>
        <w:t xml:space="preserve">From a RAN2 perspective, it seems most companies agree on a signalling structure for CHO where for each target cell candidate the UE is configured with a measurement identifier (or list of measurement identifiers, depending how multiple triggers are modelled) associated to a configuration within </w:t>
      </w:r>
      <w:r w:rsidRPr="005F3EF9">
        <w:rPr>
          <w:i/>
          <w:lang w:val="en-GB" w:eastAsia="zh-CN"/>
        </w:rPr>
        <w:t>VarMeasConfig</w:t>
      </w:r>
      <w:r>
        <w:rPr>
          <w:lang w:val="en-GB" w:eastAsia="zh-CN"/>
        </w:rPr>
        <w:t xml:space="preserve"> and an </w:t>
      </w:r>
      <w:r w:rsidRPr="005F3EF9">
        <w:rPr>
          <w:i/>
          <w:lang w:val="en-GB" w:eastAsia="zh-CN"/>
        </w:rPr>
        <w:t>RRCReconfiguration</w:t>
      </w:r>
      <w:r>
        <w:rPr>
          <w:lang w:val="en-GB" w:eastAsia="zh-CN"/>
        </w:rPr>
        <w:t xml:space="preserve"> in a container with a </w:t>
      </w:r>
      <w:r w:rsidRPr="005F3EF9">
        <w:rPr>
          <w:i/>
          <w:lang w:val="en-GB" w:eastAsia="zh-CN"/>
        </w:rPr>
        <w:t>reconfigurationWithSync</w:t>
      </w:r>
      <w:r>
        <w:rPr>
          <w:lang w:val="en-GB" w:eastAsia="zh-CN"/>
        </w:rPr>
        <w:t xml:space="preserve"> in </w:t>
      </w:r>
      <w:r w:rsidRPr="005F3EF9">
        <w:rPr>
          <w:i/>
          <w:lang w:val="en-GB" w:eastAsia="zh-CN"/>
        </w:rPr>
        <w:t>CellGroupConfig</w:t>
      </w:r>
      <w:r>
        <w:rPr>
          <w:lang w:val="en-GB" w:eastAsia="zh-CN"/>
        </w:rPr>
        <w:t xml:space="preserve"> for the </w:t>
      </w:r>
      <w:r w:rsidRPr="005F3EF9">
        <w:rPr>
          <w:i/>
          <w:lang w:val="en-GB" w:eastAsia="zh-CN"/>
        </w:rPr>
        <w:t>masterCellGroup</w:t>
      </w:r>
      <w:r>
        <w:rPr>
          <w:lang w:val="en-GB" w:eastAsia="zh-CN"/>
        </w:rPr>
        <w:t>, as shown in the example below:</w:t>
      </w:r>
    </w:p>
    <w:p w14:paraId="06F91F05" w14:textId="26DD76EA" w:rsidR="005F3EF9" w:rsidRPr="005F3EF9" w:rsidRDefault="005F3EF9" w:rsidP="005F3EF9">
      <w:pPr>
        <w:rPr>
          <w:color w:val="FF0000"/>
          <w:lang w:val="en-GB" w:eastAsia="zh-CN"/>
        </w:rPr>
      </w:pPr>
      <w:r w:rsidRPr="005F3EF9">
        <w:rPr>
          <w:color w:val="FF0000"/>
          <w:lang w:val="en-GB" w:eastAsia="zh-CN"/>
        </w:rPr>
        <w:t>************************************************************************************************************************</w:t>
      </w:r>
    </w:p>
    <w:p w14:paraId="72304891" w14:textId="4174FA9F" w:rsidR="005F3EF9" w:rsidRPr="006F0E10" w:rsidRDefault="005F3EF9" w:rsidP="005F3EF9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textAlignment w:val="baseline"/>
        <w:outlineLvl w:val="3"/>
        <w:rPr>
          <w:rFonts w:eastAsia="Times New Roman"/>
          <w:i/>
          <w:sz w:val="24"/>
          <w:szCs w:val="20"/>
          <w:lang w:val="en-GB" w:eastAsia="x-none"/>
        </w:rPr>
      </w:pPr>
      <w:r w:rsidRPr="006F0E10">
        <w:rPr>
          <w:rFonts w:eastAsia="Times New Roman"/>
          <w:i/>
          <w:sz w:val="24"/>
          <w:szCs w:val="20"/>
          <w:lang w:val="en-GB" w:eastAsia="x-none"/>
        </w:rPr>
        <w:t>–</w:t>
      </w:r>
      <w:r w:rsidRPr="006F0E10">
        <w:rPr>
          <w:rFonts w:eastAsia="Times New Roman"/>
          <w:i/>
          <w:sz w:val="24"/>
          <w:szCs w:val="20"/>
          <w:lang w:val="en-GB" w:eastAsia="x-none"/>
        </w:rPr>
        <w:tab/>
      </w:r>
      <w:proofErr w:type="spellStart"/>
      <w:r>
        <w:rPr>
          <w:rFonts w:eastAsia="Times New Roman"/>
          <w:i/>
          <w:sz w:val="24"/>
          <w:szCs w:val="20"/>
          <w:lang w:val="en-GB" w:eastAsia="x-none"/>
        </w:rPr>
        <w:t>CondReconfigurationPerTargetCandidate</w:t>
      </w:r>
      <w:proofErr w:type="spellEnd"/>
    </w:p>
    <w:p w14:paraId="415CE1AE" w14:textId="00622604" w:rsidR="005F3EF9" w:rsidRDefault="005F3EF9" w:rsidP="005F3EF9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/>
          <w:szCs w:val="20"/>
          <w:lang w:val="en-GB" w:eastAsia="ja-JP"/>
        </w:rPr>
      </w:pPr>
      <w:r w:rsidRPr="00751843">
        <w:rPr>
          <w:rFonts w:ascii="Times New Roman" w:eastAsia="Times New Roman" w:hAnsi="Times New Roman"/>
          <w:szCs w:val="20"/>
          <w:lang w:val="en-GB" w:eastAsia="ja-JP"/>
        </w:rPr>
        <w:t xml:space="preserve">The IE </w:t>
      </w:r>
      <w:proofErr w:type="spellStart"/>
      <w:r w:rsidRPr="00751843">
        <w:rPr>
          <w:rFonts w:ascii="Times New Roman" w:eastAsia="Times New Roman" w:hAnsi="Times New Roman"/>
          <w:i/>
          <w:szCs w:val="20"/>
          <w:lang w:val="en-GB" w:eastAsia="ja-JP"/>
        </w:rPr>
        <w:t>CondReconfiguration</w:t>
      </w:r>
      <w:r w:rsidRPr="009967E0">
        <w:rPr>
          <w:rFonts w:ascii="Times New Roman" w:eastAsia="Times New Roman" w:hAnsi="Times New Roman"/>
          <w:i/>
          <w:szCs w:val="20"/>
          <w:lang w:val="en-GB" w:eastAsia="ja-JP"/>
        </w:rPr>
        <w:t>PerTargetCandidate</w:t>
      </w:r>
      <w:proofErr w:type="spellEnd"/>
      <w:r>
        <w:rPr>
          <w:rFonts w:ascii="Times New Roman" w:eastAsia="Times New Roman" w:hAnsi="Times New Roman"/>
          <w:i/>
          <w:szCs w:val="20"/>
          <w:lang w:val="en-GB" w:eastAsia="ja-JP"/>
        </w:rPr>
        <w:t xml:space="preserve"> </w:t>
      </w:r>
      <w:r>
        <w:rPr>
          <w:rFonts w:ascii="Times New Roman" w:eastAsia="Times New Roman" w:hAnsi="Times New Roman"/>
          <w:szCs w:val="20"/>
          <w:lang w:val="en-GB" w:eastAsia="ja-JP"/>
        </w:rPr>
        <w:t xml:space="preserve">contains a conditional reconfiguration for a target candidate cell including a trigger condition configuration which is a set of pointers to measurement identifiers, each </w:t>
      </w:r>
      <w:r w:rsidRPr="002E1971">
        <w:rPr>
          <w:rFonts w:ascii="Times New Roman" w:eastAsia="Times New Roman" w:hAnsi="Times New Roman"/>
          <w:i/>
          <w:szCs w:val="20"/>
          <w:lang w:val="en-GB" w:eastAsia="ja-JP"/>
        </w:rPr>
        <w:t>measId</w:t>
      </w:r>
      <w:r>
        <w:rPr>
          <w:rFonts w:ascii="Times New Roman" w:eastAsia="Times New Roman" w:hAnsi="Times New Roman"/>
          <w:szCs w:val="20"/>
          <w:lang w:val="en-GB" w:eastAsia="ja-JP"/>
        </w:rPr>
        <w:t xml:space="preserve"> with its trigger condition, and an associated </w:t>
      </w:r>
      <w:r w:rsidRPr="000856A8">
        <w:rPr>
          <w:rFonts w:ascii="Times New Roman" w:eastAsia="Times New Roman" w:hAnsi="Times New Roman"/>
          <w:i/>
          <w:szCs w:val="20"/>
          <w:lang w:val="en-GB" w:eastAsia="ja-JP"/>
        </w:rPr>
        <w:t>RRCReconfiguration</w:t>
      </w:r>
      <w:r>
        <w:rPr>
          <w:rFonts w:ascii="Times New Roman" w:eastAsia="Times New Roman" w:hAnsi="Times New Roman"/>
          <w:szCs w:val="20"/>
          <w:lang w:val="en-GB" w:eastAsia="ja-JP"/>
        </w:rPr>
        <w:t xml:space="preserve"> in an OCTET STRING to be applied when all conditions associated to the measurement identifiers are fulfilled.</w:t>
      </w:r>
    </w:p>
    <w:p w14:paraId="234AA58E" w14:textId="77777777" w:rsidR="005F3EF9" w:rsidRPr="006F0E10" w:rsidRDefault="005F3EF9" w:rsidP="005F3EF9">
      <w:pPr>
        <w:pStyle w:val="TH"/>
        <w:rPr>
          <w:lang w:val="en-GB"/>
        </w:rPr>
      </w:pPr>
      <w:proofErr w:type="spellStart"/>
      <w:r w:rsidRPr="007F3F89">
        <w:rPr>
          <w:i/>
          <w:lang w:val="en-GB"/>
        </w:rPr>
        <w:t>CondReconfigurationPerTargetCandidate</w:t>
      </w:r>
      <w:proofErr w:type="spellEnd"/>
      <w:r>
        <w:rPr>
          <w:i/>
          <w:lang w:val="en-GB"/>
        </w:rPr>
        <w:t xml:space="preserve"> </w:t>
      </w:r>
      <w:r w:rsidRPr="00AB1A0A">
        <w:rPr>
          <w:lang w:val="en-GB"/>
        </w:rPr>
        <w:t>information element</w:t>
      </w:r>
    </w:p>
    <w:p w14:paraId="01BE0E28" w14:textId="77777777" w:rsidR="005F3EF9" w:rsidRPr="006F0E10" w:rsidRDefault="005F3EF9" w:rsidP="005F3EF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</w:pPr>
      <w:r w:rsidRPr="006F0E10"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-- ASN1START</w:t>
      </w:r>
    </w:p>
    <w:p w14:paraId="7331D8A3" w14:textId="77777777" w:rsidR="005F3EF9" w:rsidRPr="006F0E10" w:rsidRDefault="005F3EF9" w:rsidP="005F3EF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</w:pPr>
      <w:r w:rsidRPr="006F0E10"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-- TAG-</w:t>
      </w:r>
      <w:r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CONDRECONFIGURATIONPERTARGETCANDIDATE</w:t>
      </w:r>
      <w:r w:rsidRPr="006F0E10"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-START</w:t>
      </w:r>
    </w:p>
    <w:p w14:paraId="5A50E9B0" w14:textId="77777777" w:rsidR="005F3EF9" w:rsidRDefault="005F3EF9" w:rsidP="005F3EF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/>
          <w:noProof/>
          <w:sz w:val="16"/>
          <w:szCs w:val="18"/>
          <w:lang w:val="en-GB" w:eastAsia="sv-SE"/>
        </w:rPr>
      </w:pPr>
    </w:p>
    <w:p w14:paraId="6D21FB3F" w14:textId="77777777" w:rsidR="005F3EF9" w:rsidRDefault="005F3EF9" w:rsidP="005F3EF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7F3F89">
        <w:rPr>
          <w:rFonts w:ascii="Courier New" w:eastAsia="Batang" w:hAnsi="Courier New"/>
          <w:noProof/>
          <w:sz w:val="16"/>
          <w:szCs w:val="20"/>
          <w:lang w:val="en-GB" w:eastAsia="sv-SE"/>
        </w:rPr>
        <w:t>CondReconfigurationPerTargetCandidate</w:t>
      </w:r>
      <w:r>
        <w:rPr>
          <w:rFonts w:ascii="Courier New" w:eastAsia="Batang" w:hAnsi="Courier New"/>
          <w:noProof/>
          <w:sz w:val="16"/>
          <w:szCs w:val="20"/>
          <w:lang w:val="en-GB" w:eastAsia="sv-SE"/>
        </w:rPr>
        <w:t xml:space="preserve"> </w:t>
      </w:r>
      <w:r w:rsidRPr="00CD50D6">
        <w:rPr>
          <w:rFonts w:ascii="Courier New" w:eastAsia="Batang" w:hAnsi="Courier New"/>
          <w:noProof/>
          <w:sz w:val="16"/>
          <w:szCs w:val="20"/>
          <w:lang w:val="en-GB" w:eastAsia="sv-SE"/>
        </w:rPr>
        <w:t xml:space="preserve">::= </w:t>
      </w:r>
      <w:r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CD50D6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SEQUENCE</w:t>
      </w:r>
      <w:r w:rsidRPr="00CD50D6">
        <w:rPr>
          <w:rFonts w:ascii="Courier New" w:eastAsia="Batang" w:hAnsi="Courier New"/>
          <w:noProof/>
          <w:sz w:val="16"/>
          <w:szCs w:val="20"/>
          <w:lang w:val="en-GB" w:eastAsia="sv-SE"/>
        </w:rPr>
        <w:t xml:space="preserve"> {</w:t>
      </w:r>
    </w:p>
    <w:p w14:paraId="4BB098D2" w14:textId="77777777" w:rsidR="005F3EF9" w:rsidRPr="00421306" w:rsidRDefault="005F3EF9" w:rsidP="005F3EF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proofErr w:type="spellStart"/>
      <w:r w:rsidRPr="00751843">
        <w:rPr>
          <w:rFonts w:ascii="Courier New" w:hAnsi="Courier New" w:cs="Courier New"/>
          <w:sz w:val="16"/>
          <w:szCs w:val="20"/>
          <w:lang w:val="en-GB" w:eastAsia="en-GB"/>
        </w:rPr>
        <w:t>rrcReconfigurationToApply</w:t>
      </w:r>
      <w:proofErr w:type="spellEnd"/>
      <w:r>
        <w:rPr>
          <w:rFonts w:ascii="Courier New" w:hAnsi="Courier New" w:cs="Courier New"/>
          <w:sz w:val="16"/>
          <w:szCs w:val="20"/>
          <w:lang w:val="en-GB" w:eastAsia="en-GB"/>
        </w:rPr>
        <w:t xml:space="preserve"> </w:t>
      </w:r>
      <w:r>
        <w:rPr>
          <w:rFonts w:ascii="Courier New" w:hAnsi="Courier New" w:cs="Courier New"/>
          <w:sz w:val="16"/>
          <w:szCs w:val="20"/>
          <w:lang w:val="en-GB" w:eastAsia="en-GB"/>
        </w:rPr>
        <w:tab/>
      </w:r>
      <w:r>
        <w:rPr>
          <w:rFonts w:ascii="Courier New" w:hAnsi="Courier New" w:cs="Courier New"/>
          <w:sz w:val="16"/>
          <w:szCs w:val="20"/>
          <w:lang w:val="en-GB" w:eastAsia="en-GB"/>
        </w:rPr>
        <w:tab/>
      </w:r>
      <w:r>
        <w:rPr>
          <w:rFonts w:ascii="Courier New" w:hAnsi="Courier New" w:cs="Courier New"/>
          <w:sz w:val="16"/>
          <w:szCs w:val="20"/>
          <w:lang w:val="en-GB" w:eastAsia="en-GB"/>
        </w:rPr>
        <w:tab/>
      </w:r>
      <w:r>
        <w:rPr>
          <w:rFonts w:ascii="Courier New" w:hAnsi="Courier New" w:cs="Courier New"/>
          <w:sz w:val="16"/>
          <w:szCs w:val="20"/>
          <w:lang w:val="en-GB" w:eastAsia="en-GB"/>
        </w:rPr>
        <w:tab/>
      </w:r>
      <w:r>
        <w:rPr>
          <w:rFonts w:ascii="Courier New" w:hAnsi="Courier New" w:cs="Courier New"/>
          <w:sz w:val="16"/>
          <w:szCs w:val="20"/>
          <w:lang w:val="en-GB" w:eastAsia="en-GB"/>
        </w:rPr>
        <w:tab/>
      </w:r>
      <w:r>
        <w:rPr>
          <w:rFonts w:ascii="Courier New" w:hAnsi="Courier New" w:cs="Courier New"/>
          <w:sz w:val="16"/>
          <w:szCs w:val="20"/>
          <w:lang w:val="en-GB" w:eastAsia="en-GB"/>
        </w:rPr>
        <w:tab/>
      </w:r>
      <w:r w:rsidRPr="00FD4179">
        <w:rPr>
          <w:rFonts w:ascii="Courier New" w:hAnsi="Courier New" w:cs="Courier New"/>
          <w:color w:val="993366"/>
          <w:sz w:val="16"/>
          <w:szCs w:val="20"/>
          <w:lang w:val="en-GB" w:eastAsia="en-GB"/>
        </w:rPr>
        <w:t>OCTET</w:t>
      </w:r>
      <w:r w:rsidRPr="00FD4179">
        <w:rPr>
          <w:rFonts w:ascii="Courier New" w:hAnsi="Courier New" w:cs="Courier New"/>
          <w:sz w:val="16"/>
          <w:szCs w:val="20"/>
          <w:lang w:val="en-GB" w:eastAsia="en-GB"/>
        </w:rPr>
        <w:t xml:space="preserve"> </w:t>
      </w:r>
      <w:r w:rsidRPr="00FD4179">
        <w:rPr>
          <w:rFonts w:ascii="Courier New" w:hAnsi="Courier New" w:cs="Courier New"/>
          <w:color w:val="993366"/>
          <w:sz w:val="16"/>
          <w:szCs w:val="20"/>
          <w:lang w:val="en-GB" w:eastAsia="en-GB"/>
        </w:rPr>
        <w:t>STRING</w:t>
      </w:r>
      <w:r w:rsidRPr="00FD4179">
        <w:rPr>
          <w:rFonts w:ascii="Courier New" w:hAnsi="Courier New" w:cs="Courier New"/>
          <w:sz w:val="16"/>
          <w:szCs w:val="20"/>
          <w:lang w:val="en-GB" w:eastAsia="en-GB"/>
        </w:rPr>
        <w:t xml:space="preserve"> (CONTAINING</w:t>
      </w:r>
      <w:r w:rsidRPr="00751843">
        <w:rPr>
          <w:rFonts w:ascii="Courier New" w:hAnsi="Courier New" w:cs="Courier New"/>
          <w:sz w:val="16"/>
          <w:szCs w:val="20"/>
          <w:lang w:val="en-GB" w:eastAsia="en-GB"/>
        </w:rPr>
        <w:t xml:space="preserve"> RRCReconfiguration</w:t>
      </w:r>
      <w:r w:rsidRPr="00FD4179">
        <w:rPr>
          <w:rFonts w:ascii="Courier New" w:hAnsi="Courier New" w:cs="Courier New"/>
          <w:sz w:val="16"/>
          <w:szCs w:val="20"/>
          <w:lang w:val="en-GB" w:eastAsia="en-GB"/>
        </w:rPr>
        <w:t>)</w:t>
      </w:r>
    </w:p>
    <w:p w14:paraId="50E390B9" w14:textId="77777777" w:rsidR="005F3EF9" w:rsidRPr="002E1971" w:rsidRDefault="005F3EF9" w:rsidP="005F3EF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</w:pPr>
      <w:r w:rsidRPr="00CD50D6">
        <w:rPr>
          <w:rFonts w:ascii="Courier New" w:eastAsia="Batang" w:hAnsi="Courier New"/>
          <w:noProof/>
          <w:sz w:val="16"/>
          <w:szCs w:val="20"/>
          <w:lang w:val="en-GB" w:eastAsia="sv-SE"/>
        </w:rPr>
        <w:t xml:space="preserve">    </w:t>
      </w:r>
      <w:r w:rsidRPr="002E1971">
        <w:rPr>
          <w:rFonts w:ascii="Courier New" w:eastAsia="Batang" w:hAnsi="Courier New"/>
          <w:noProof/>
          <w:sz w:val="16"/>
          <w:szCs w:val="20"/>
          <w:lang w:val="en-GB" w:eastAsia="sv-SE"/>
        </w:rPr>
        <w:t>triggerCondition</w:t>
      </w:r>
      <w:r w:rsidRPr="002E1971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2E1971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2E1971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2E1971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2E1971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2E1971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2E1971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2E1971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  <w:t>MeasI</w:t>
      </w:r>
      <w:r>
        <w:rPr>
          <w:rFonts w:ascii="Courier New" w:eastAsia="Batang" w:hAnsi="Courier New"/>
          <w:noProof/>
          <w:sz w:val="16"/>
          <w:szCs w:val="20"/>
          <w:lang w:val="en-GB" w:eastAsia="sv-SE"/>
        </w:rPr>
        <w:t>d</w:t>
      </w:r>
      <w:r w:rsidRPr="002E1971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,</w:t>
      </w:r>
    </w:p>
    <w:p w14:paraId="4533DA48" w14:textId="77777777" w:rsidR="005F3EF9" w:rsidRPr="006F0E10" w:rsidRDefault="005F3EF9" w:rsidP="005F3EF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/>
          <w:noProof/>
          <w:sz w:val="16"/>
          <w:szCs w:val="18"/>
          <w:lang w:val="en-GB" w:eastAsia="sv-SE"/>
        </w:rPr>
      </w:pPr>
      <w:r>
        <w:rPr>
          <w:rFonts w:ascii="Courier New" w:eastAsia="Batang" w:hAnsi="Courier New"/>
          <w:noProof/>
          <w:sz w:val="16"/>
          <w:szCs w:val="18"/>
          <w:lang w:val="en-GB" w:eastAsia="sv-SE"/>
        </w:rPr>
        <w:tab/>
      </w:r>
      <w:r w:rsidRPr="006F0E10">
        <w:rPr>
          <w:rFonts w:ascii="Courier New" w:eastAsia="Batang" w:hAnsi="Courier New"/>
          <w:noProof/>
          <w:sz w:val="16"/>
          <w:szCs w:val="18"/>
          <w:lang w:val="en-GB" w:eastAsia="sv-SE"/>
        </w:rPr>
        <w:t>...</w:t>
      </w:r>
    </w:p>
    <w:p w14:paraId="7149C429" w14:textId="77777777" w:rsidR="005F3EF9" w:rsidRPr="00751843" w:rsidRDefault="005F3EF9" w:rsidP="005F3EF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CD50D6">
        <w:rPr>
          <w:rFonts w:ascii="Courier New" w:eastAsia="Batang" w:hAnsi="Courier New"/>
          <w:noProof/>
          <w:sz w:val="16"/>
          <w:szCs w:val="20"/>
          <w:lang w:val="en-GB" w:eastAsia="sv-SE"/>
        </w:rPr>
        <w:t>}</w:t>
      </w:r>
    </w:p>
    <w:p w14:paraId="35F74817" w14:textId="77777777" w:rsidR="005F3EF9" w:rsidRPr="00751843" w:rsidRDefault="005F3EF9" w:rsidP="005F3EF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16"/>
          <w:lang w:val="en-GB" w:eastAsia="en-GB"/>
        </w:rPr>
      </w:pPr>
    </w:p>
    <w:p w14:paraId="6A95631C" w14:textId="77777777" w:rsidR="005F3EF9" w:rsidRPr="00751843" w:rsidRDefault="005F3EF9" w:rsidP="005F3EF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16"/>
          <w:lang w:val="en-GB" w:eastAsia="en-GB"/>
        </w:rPr>
      </w:pPr>
    </w:p>
    <w:p w14:paraId="00081154" w14:textId="77777777" w:rsidR="005F3EF9" w:rsidRPr="006F0E10" w:rsidRDefault="005F3EF9" w:rsidP="005F3EF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</w:pPr>
      <w:r w:rsidRPr="006F0E10"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-- TAG-</w:t>
      </w:r>
      <w:r w:rsidRPr="007F3F89"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 xml:space="preserve"> </w:t>
      </w:r>
      <w:r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CONDRECONFIGURATIONPERTARGETCANDIDATE</w:t>
      </w:r>
      <w:r w:rsidRPr="006F0E10"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-</w:t>
      </w:r>
      <w:r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STOP</w:t>
      </w:r>
    </w:p>
    <w:p w14:paraId="508D630F" w14:textId="77777777" w:rsidR="005F3EF9" w:rsidRPr="006F0E10" w:rsidRDefault="005F3EF9" w:rsidP="005F3EF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</w:pPr>
      <w:r w:rsidRPr="006F0E10"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-- ASN1STOP</w:t>
      </w:r>
    </w:p>
    <w:p w14:paraId="5B1E2259" w14:textId="31F85AA9" w:rsidR="005F3EF9" w:rsidRPr="005F3EF9" w:rsidRDefault="005F3EF9" w:rsidP="005F3EF9">
      <w:pPr>
        <w:rPr>
          <w:color w:val="FF0000"/>
          <w:lang w:val="en-GB" w:eastAsia="zh-CN"/>
        </w:rPr>
      </w:pPr>
      <w:r w:rsidRPr="005F3EF9">
        <w:rPr>
          <w:color w:val="FF0000"/>
          <w:lang w:val="en-GB" w:eastAsia="zh-CN"/>
        </w:rPr>
        <w:t>************************************************************************************************************************</w:t>
      </w:r>
    </w:p>
    <w:p w14:paraId="36E9CD06" w14:textId="560EFD43" w:rsidR="005F3EF9" w:rsidRPr="005F3EF9" w:rsidRDefault="005F3EF9" w:rsidP="005F3EF9">
      <w:pPr>
        <w:pStyle w:val="Observation"/>
        <w:ind w:left="1701" w:hanging="1701"/>
      </w:pPr>
      <w:r>
        <w:t xml:space="preserve">CHO configuration </w:t>
      </w:r>
      <w:r w:rsidR="005D4506">
        <w:t xml:space="preserve">contains </w:t>
      </w:r>
      <w:r>
        <w:t xml:space="preserve">a reference to at least one measId in VarMeasConfig and an </w:t>
      </w:r>
      <w:r w:rsidRPr="005F3EF9">
        <w:rPr>
          <w:i/>
        </w:rPr>
        <w:t>RRCReconfiguration</w:t>
      </w:r>
      <w:r>
        <w:t xml:space="preserve"> in an OCTET STRING per target candidate.</w:t>
      </w:r>
    </w:p>
    <w:p w14:paraId="487390CD" w14:textId="753C5867" w:rsidR="007417B1" w:rsidRDefault="005F3EF9" w:rsidP="005F3EF9">
      <w:pPr>
        <w:rPr>
          <w:lang w:val="en-GB" w:eastAsia="zh-CN"/>
        </w:rPr>
      </w:pPr>
      <w:r>
        <w:rPr>
          <w:lang w:val="en-GB" w:eastAsia="zh-CN"/>
        </w:rPr>
        <w:t xml:space="preserve">PSCell addition </w:t>
      </w:r>
      <w:r w:rsidR="008D5158">
        <w:rPr>
          <w:lang w:val="en-GB" w:eastAsia="zh-CN"/>
        </w:rPr>
        <w:t xml:space="preserve">and PSCell change </w:t>
      </w:r>
      <w:r>
        <w:rPr>
          <w:lang w:val="en-GB" w:eastAsia="zh-CN"/>
        </w:rPr>
        <w:t>procedure</w:t>
      </w:r>
      <w:r w:rsidR="008D5158">
        <w:rPr>
          <w:lang w:val="en-GB" w:eastAsia="zh-CN"/>
        </w:rPr>
        <w:t xml:space="preserve">s rely on the same </w:t>
      </w:r>
      <w:r w:rsidRPr="005F3EF9">
        <w:rPr>
          <w:i/>
          <w:lang w:val="en-GB" w:eastAsia="zh-CN"/>
        </w:rPr>
        <w:t>RRCReconfiguration</w:t>
      </w:r>
      <w:r>
        <w:rPr>
          <w:lang w:val="en-GB" w:eastAsia="zh-CN"/>
        </w:rPr>
        <w:t xml:space="preserve"> message </w:t>
      </w:r>
      <w:r w:rsidR="008D5158">
        <w:rPr>
          <w:lang w:val="en-GB" w:eastAsia="zh-CN"/>
        </w:rPr>
        <w:t xml:space="preserve">provided in a container during CHO configuration per target candidate. And, in MR-DC operation, the UE </w:t>
      </w:r>
      <w:r w:rsidR="005D4506">
        <w:rPr>
          <w:lang w:val="en-GB" w:eastAsia="zh-CN"/>
        </w:rPr>
        <w:t xml:space="preserve">can </w:t>
      </w:r>
      <w:r w:rsidR="008D5158">
        <w:rPr>
          <w:lang w:val="en-GB" w:eastAsia="zh-CN"/>
        </w:rPr>
        <w:t xml:space="preserve">handovers, PSCell changes and additions based on the fields/IEs included in the </w:t>
      </w:r>
      <w:r w:rsidR="008D5158" w:rsidRPr="008D5158">
        <w:rPr>
          <w:i/>
          <w:lang w:val="en-GB" w:eastAsia="zh-CN"/>
        </w:rPr>
        <w:t>RRCReconfiguration</w:t>
      </w:r>
      <w:r w:rsidR="008D5158">
        <w:rPr>
          <w:lang w:val="en-GB" w:eastAsia="zh-CN"/>
        </w:rPr>
        <w:t xml:space="preserve"> e.g. </w:t>
      </w:r>
      <w:proofErr w:type="spellStart"/>
      <w:r w:rsidR="008D5158" w:rsidRPr="008D5158">
        <w:rPr>
          <w:i/>
          <w:lang w:val="en-GB" w:eastAsia="zh-CN"/>
        </w:rPr>
        <w:t>secondaryCellGroup</w:t>
      </w:r>
      <w:proofErr w:type="spellEnd"/>
      <w:r w:rsidR="008D5158" w:rsidRPr="008D5158">
        <w:rPr>
          <w:lang w:val="en-GB" w:eastAsia="zh-CN"/>
        </w:rPr>
        <w:t xml:space="preserve"> of </w:t>
      </w:r>
      <w:r w:rsidR="008D5158">
        <w:rPr>
          <w:lang w:val="en-GB" w:eastAsia="zh-CN"/>
        </w:rPr>
        <w:t xml:space="preserve">IE </w:t>
      </w:r>
      <w:proofErr w:type="spellStart"/>
      <w:r w:rsidR="008D5158">
        <w:rPr>
          <w:lang w:val="en-GB" w:eastAsia="zh-CN"/>
        </w:rPr>
        <w:t>CellGroupConfig</w:t>
      </w:r>
      <w:proofErr w:type="spellEnd"/>
      <w:r w:rsidR="008D5158">
        <w:rPr>
          <w:lang w:val="en-GB" w:eastAsia="zh-CN"/>
        </w:rPr>
        <w:t xml:space="preserve"> containing a </w:t>
      </w:r>
      <w:r w:rsidR="008D5158" w:rsidRPr="008D5158">
        <w:rPr>
          <w:i/>
          <w:lang w:val="en-GB" w:eastAsia="zh-CN"/>
        </w:rPr>
        <w:t>reconfigurationWithSync</w:t>
      </w:r>
      <w:r w:rsidR="008D5158">
        <w:rPr>
          <w:lang w:val="en-GB" w:eastAsia="zh-CN"/>
        </w:rPr>
        <w:t xml:space="preserve"> as an indication of a PSCell addition, if no other PSCell is configured. </w:t>
      </w:r>
      <w:r w:rsidR="00142E5E">
        <w:rPr>
          <w:lang w:val="en-GB" w:eastAsia="zh-CN"/>
        </w:rPr>
        <w:t xml:space="preserve">And, </w:t>
      </w:r>
      <w:r w:rsidR="008D5158">
        <w:rPr>
          <w:lang w:val="en-GB" w:eastAsia="zh-CN"/>
        </w:rPr>
        <w:t xml:space="preserve">even though </w:t>
      </w:r>
      <w:r w:rsidR="00142E5E">
        <w:rPr>
          <w:lang w:val="en-GB" w:eastAsia="zh-CN"/>
        </w:rPr>
        <w:t xml:space="preserve">as discussed later </w:t>
      </w:r>
      <w:r w:rsidR="008D5158">
        <w:rPr>
          <w:lang w:val="en-GB" w:eastAsia="zh-CN"/>
        </w:rPr>
        <w:t xml:space="preserve">other events in addition to A3/A5 agreed for CHO </w:t>
      </w:r>
      <w:r w:rsidR="00142E5E">
        <w:rPr>
          <w:lang w:val="en-GB" w:eastAsia="zh-CN"/>
        </w:rPr>
        <w:t xml:space="preserve">may be </w:t>
      </w:r>
      <w:r w:rsidR="008D5158">
        <w:rPr>
          <w:lang w:val="en-GB" w:eastAsia="zh-CN"/>
        </w:rPr>
        <w:t>needed</w:t>
      </w:r>
      <w:r w:rsidR="00142E5E">
        <w:rPr>
          <w:lang w:val="en-GB" w:eastAsia="zh-CN"/>
        </w:rPr>
        <w:t xml:space="preserve"> to support PSCell addition/change</w:t>
      </w:r>
      <w:r w:rsidR="008D5158">
        <w:rPr>
          <w:lang w:val="en-GB" w:eastAsia="zh-CN"/>
        </w:rPr>
        <w:t xml:space="preserve">, the principle of having a reference via a measId (or list of measId(s)) </w:t>
      </w:r>
      <w:r w:rsidR="00142E5E">
        <w:rPr>
          <w:lang w:val="en-GB" w:eastAsia="zh-CN"/>
        </w:rPr>
        <w:t xml:space="preserve">to the VarMeasConfig is still applicable. </w:t>
      </w:r>
      <w:r w:rsidR="008D5158">
        <w:rPr>
          <w:lang w:val="en-GB" w:eastAsia="zh-CN"/>
        </w:rPr>
        <w:t xml:space="preserve">Hence, in our view, the same </w:t>
      </w:r>
      <w:r w:rsidR="00142E5E">
        <w:rPr>
          <w:lang w:val="en-GB" w:eastAsia="zh-CN"/>
        </w:rPr>
        <w:t xml:space="preserve">signalling </w:t>
      </w:r>
      <w:r w:rsidR="008D5158">
        <w:rPr>
          <w:lang w:val="en-GB" w:eastAsia="zh-CN"/>
        </w:rPr>
        <w:t xml:space="preserve">structure per target candidate used to configure CHO may be </w:t>
      </w:r>
      <w:r w:rsidR="00142E5E">
        <w:rPr>
          <w:lang w:val="en-GB" w:eastAsia="zh-CN"/>
        </w:rPr>
        <w:t>re-</w:t>
      </w:r>
      <w:r w:rsidR="008D5158">
        <w:rPr>
          <w:lang w:val="en-GB" w:eastAsia="zh-CN"/>
        </w:rPr>
        <w:t>used to configure Conditional PSCell addition and Conditional PSCell change</w:t>
      </w:r>
      <w:r w:rsidR="00142E5E">
        <w:rPr>
          <w:lang w:val="en-GB" w:eastAsia="zh-CN"/>
        </w:rPr>
        <w:t>.</w:t>
      </w:r>
    </w:p>
    <w:p w14:paraId="5D8C8322" w14:textId="77777777" w:rsidR="00142E5E" w:rsidRDefault="008D5158" w:rsidP="008D5158">
      <w:pPr>
        <w:pStyle w:val="Proposal"/>
        <w:tabs>
          <w:tab w:val="clear" w:pos="1304"/>
        </w:tabs>
        <w:ind w:left="1701" w:hanging="1701"/>
      </w:pPr>
      <w:r>
        <w:t xml:space="preserve">Conditional PSCell addition or PSCell change configurations per target candidate comprises an RRCReconfiguration in an OCTET </w:t>
      </w:r>
      <w:r w:rsidR="00142E5E">
        <w:t>STRING and at least one measId pointing to VarMeasConfig</w:t>
      </w:r>
      <w:r>
        <w:t>.</w:t>
      </w:r>
    </w:p>
    <w:p w14:paraId="6F24E7F3" w14:textId="65E6408C" w:rsidR="008D5158" w:rsidRDefault="00142E5E" w:rsidP="008D5158">
      <w:pPr>
        <w:pStyle w:val="Proposal"/>
        <w:tabs>
          <w:tab w:val="clear" w:pos="1304"/>
        </w:tabs>
        <w:ind w:left="1701" w:hanging="1701"/>
      </w:pPr>
      <w:r>
        <w:t>UE distinguishes CHO and Conditional PSCell addition/change via the fields/IEs of RRCReconfiguration</w:t>
      </w:r>
      <w:r w:rsidR="005D4506">
        <w:t xml:space="preserve"> </w:t>
      </w:r>
      <w:r>
        <w:t>(as legacy).</w:t>
      </w:r>
    </w:p>
    <w:p w14:paraId="1C277B03" w14:textId="31A6DDCF" w:rsidR="008D5158" w:rsidRDefault="008D5158" w:rsidP="005F3EF9">
      <w:pPr>
        <w:rPr>
          <w:lang w:val="en-GB" w:eastAsia="zh-CN"/>
        </w:rPr>
      </w:pPr>
    </w:p>
    <w:p w14:paraId="14F68B53" w14:textId="3A0E9EB7" w:rsidR="007417B1" w:rsidRDefault="00142E5E" w:rsidP="005F3EF9">
      <w:pPr>
        <w:rPr>
          <w:lang w:val="en-GB" w:eastAsia="zh-CN"/>
        </w:rPr>
      </w:pPr>
      <w:r>
        <w:rPr>
          <w:lang w:val="en-GB" w:eastAsia="zh-CN"/>
        </w:rPr>
        <w:lastRenderedPageBreak/>
        <w:t xml:space="preserve">It has also been agreed that the network may add, remove and modify CHO configurations, in an </w:t>
      </w:r>
      <w:proofErr w:type="spellStart"/>
      <w:r>
        <w:rPr>
          <w:lang w:val="en-GB" w:eastAsia="zh-CN"/>
        </w:rPr>
        <w:t>AddMod</w:t>
      </w:r>
      <w:proofErr w:type="spellEnd"/>
      <w:r>
        <w:rPr>
          <w:lang w:val="en-GB" w:eastAsia="zh-CN"/>
        </w:rPr>
        <w:t xml:space="preserve"> list and remove structure, as follows:</w:t>
      </w:r>
    </w:p>
    <w:p w14:paraId="18F1750B" w14:textId="77777777" w:rsidR="00142E5E" w:rsidRPr="005F3EF9" w:rsidRDefault="00142E5E" w:rsidP="00142E5E">
      <w:pPr>
        <w:rPr>
          <w:color w:val="FF0000"/>
          <w:lang w:val="en-GB" w:eastAsia="zh-CN"/>
        </w:rPr>
      </w:pPr>
      <w:r w:rsidRPr="005F3EF9">
        <w:rPr>
          <w:color w:val="FF0000"/>
          <w:lang w:val="en-GB" w:eastAsia="zh-CN"/>
        </w:rPr>
        <w:t>************************************************************************************************************************</w:t>
      </w:r>
    </w:p>
    <w:p w14:paraId="152903FF" w14:textId="77777777" w:rsidR="00142E5E" w:rsidRPr="006F0E10" w:rsidRDefault="00142E5E" w:rsidP="00142E5E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textAlignment w:val="baseline"/>
        <w:outlineLvl w:val="3"/>
        <w:rPr>
          <w:rFonts w:eastAsia="Times New Roman"/>
          <w:sz w:val="24"/>
          <w:szCs w:val="20"/>
          <w:lang w:val="en-GB" w:eastAsia="x-none"/>
        </w:rPr>
      </w:pPr>
      <w:r w:rsidRPr="006F0E10">
        <w:rPr>
          <w:rFonts w:eastAsia="Times New Roman"/>
          <w:sz w:val="24"/>
          <w:szCs w:val="20"/>
          <w:lang w:val="en-GB" w:eastAsia="x-none"/>
        </w:rPr>
        <w:t>–</w:t>
      </w:r>
      <w:r w:rsidRPr="006F0E10">
        <w:rPr>
          <w:rFonts w:eastAsia="Times New Roman"/>
          <w:sz w:val="24"/>
          <w:szCs w:val="20"/>
          <w:lang w:val="en-GB" w:eastAsia="x-none"/>
        </w:rPr>
        <w:tab/>
      </w:r>
      <w:proofErr w:type="spellStart"/>
      <w:r w:rsidRPr="006F0E10">
        <w:rPr>
          <w:rFonts w:eastAsia="Times New Roman"/>
          <w:i/>
          <w:sz w:val="24"/>
          <w:szCs w:val="20"/>
          <w:lang w:val="en-GB" w:eastAsia="x-none"/>
        </w:rPr>
        <w:t>ConditionalReconfiguration</w:t>
      </w:r>
      <w:proofErr w:type="spellEnd"/>
    </w:p>
    <w:p w14:paraId="618B1198" w14:textId="77777777" w:rsidR="00142E5E" w:rsidRDefault="00142E5E" w:rsidP="00142E5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/>
          <w:szCs w:val="20"/>
          <w:lang w:val="en-GB" w:eastAsia="ja-JP"/>
        </w:rPr>
      </w:pPr>
      <w:r w:rsidRPr="006F0E10">
        <w:rPr>
          <w:rFonts w:ascii="Times New Roman" w:eastAsia="Times New Roman" w:hAnsi="Times New Roman"/>
          <w:szCs w:val="20"/>
          <w:lang w:val="en-GB" w:eastAsia="ja-JP"/>
        </w:rPr>
        <w:t xml:space="preserve">The IE </w:t>
      </w:r>
      <w:proofErr w:type="spellStart"/>
      <w:r w:rsidRPr="006F0E10">
        <w:rPr>
          <w:rFonts w:ascii="Times New Roman" w:eastAsia="Times New Roman" w:hAnsi="Times New Roman"/>
          <w:i/>
          <w:szCs w:val="20"/>
          <w:lang w:val="en-GB" w:eastAsia="ja-JP"/>
        </w:rPr>
        <w:t>ConditionalReconfiguration</w:t>
      </w:r>
      <w:proofErr w:type="spellEnd"/>
      <w:r w:rsidRPr="006F0E10">
        <w:rPr>
          <w:rFonts w:ascii="Times New Roman" w:eastAsia="Times New Roman" w:hAnsi="Times New Roman"/>
          <w:szCs w:val="20"/>
          <w:lang w:val="en-GB" w:eastAsia="ja-JP"/>
        </w:rPr>
        <w:t xml:space="preserve"> </w:t>
      </w:r>
      <w:r>
        <w:rPr>
          <w:rFonts w:ascii="Times New Roman" w:eastAsia="Times New Roman" w:hAnsi="Times New Roman"/>
          <w:szCs w:val="20"/>
          <w:lang w:val="en-GB" w:eastAsia="ja-JP"/>
        </w:rPr>
        <w:t>is used to add, modify or release a conditional handover configuration per target candidate cell.</w:t>
      </w:r>
    </w:p>
    <w:p w14:paraId="2F2EEAC2" w14:textId="77777777" w:rsidR="00142E5E" w:rsidRPr="006F0E10" w:rsidRDefault="00142E5E" w:rsidP="00142E5E">
      <w:pPr>
        <w:pStyle w:val="TH"/>
        <w:rPr>
          <w:lang w:val="en-GB"/>
        </w:rPr>
      </w:pPr>
      <w:proofErr w:type="spellStart"/>
      <w:r w:rsidRPr="006F0E10">
        <w:rPr>
          <w:i/>
          <w:lang w:val="en-GB"/>
        </w:rPr>
        <w:t>ConditionalReconfiguration</w:t>
      </w:r>
      <w:proofErr w:type="spellEnd"/>
      <w:r w:rsidRPr="00AB1A0A">
        <w:rPr>
          <w:lang w:val="en-GB"/>
        </w:rPr>
        <w:t xml:space="preserve"> information element</w:t>
      </w:r>
    </w:p>
    <w:p w14:paraId="35F0D597" w14:textId="77777777" w:rsidR="00142E5E" w:rsidRPr="006F0E10" w:rsidRDefault="00142E5E" w:rsidP="00142E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</w:pPr>
      <w:r w:rsidRPr="006F0E10"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-- ASN1START</w:t>
      </w:r>
    </w:p>
    <w:p w14:paraId="733ED5C6" w14:textId="77777777" w:rsidR="00142E5E" w:rsidRPr="006F0E10" w:rsidRDefault="00142E5E" w:rsidP="00142E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</w:pPr>
      <w:r w:rsidRPr="006F0E10"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-- TAG-</w:t>
      </w:r>
      <w:r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CONDITIONAL</w:t>
      </w:r>
      <w:r w:rsidRPr="006F0E10"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-</w:t>
      </w:r>
      <w:r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RECONFIG</w:t>
      </w:r>
      <w:r w:rsidRPr="006F0E10"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-START</w:t>
      </w:r>
    </w:p>
    <w:p w14:paraId="4C9BF78D" w14:textId="77777777" w:rsidR="00142E5E" w:rsidRDefault="00142E5E" w:rsidP="00142E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/>
          <w:noProof/>
          <w:sz w:val="16"/>
          <w:szCs w:val="18"/>
          <w:lang w:val="en-GB" w:eastAsia="sv-SE"/>
        </w:rPr>
      </w:pPr>
    </w:p>
    <w:p w14:paraId="1674C859" w14:textId="77777777" w:rsidR="00142E5E" w:rsidRPr="008304E2" w:rsidRDefault="00142E5E" w:rsidP="00142E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/>
          <w:noProof/>
          <w:sz w:val="16"/>
          <w:szCs w:val="18"/>
          <w:lang w:val="en-GB" w:eastAsia="sv-SE"/>
        </w:rPr>
      </w:pPr>
      <w:r w:rsidRPr="006637E9">
        <w:rPr>
          <w:rFonts w:ascii="Courier New" w:eastAsia="Batang" w:hAnsi="Courier New"/>
          <w:noProof/>
          <w:sz w:val="16"/>
          <w:szCs w:val="18"/>
          <w:lang w:val="en-GB" w:eastAsia="sv-SE"/>
        </w:rPr>
        <w:t>ConditionalReconfiguration</w:t>
      </w:r>
      <w:r>
        <w:rPr>
          <w:rFonts w:ascii="Courier New" w:eastAsia="Batang" w:hAnsi="Courier New"/>
          <w:noProof/>
          <w:sz w:val="16"/>
          <w:szCs w:val="18"/>
          <w:lang w:val="en-GB" w:eastAsia="sv-SE"/>
        </w:rPr>
        <w:t xml:space="preserve"> </w:t>
      </w:r>
      <w:r w:rsidRPr="000C419A">
        <w:rPr>
          <w:rFonts w:ascii="Courier New" w:eastAsia="Batang" w:hAnsi="Courier New"/>
          <w:noProof/>
          <w:sz w:val="16"/>
          <w:szCs w:val="18"/>
          <w:lang w:val="en-GB" w:eastAsia="sv-SE"/>
        </w:rPr>
        <w:t>::=</w:t>
      </w:r>
      <w:r>
        <w:rPr>
          <w:rFonts w:ascii="Courier New" w:eastAsia="Batang" w:hAnsi="Courier New"/>
          <w:noProof/>
          <w:sz w:val="16"/>
          <w:szCs w:val="18"/>
          <w:lang w:val="en-GB" w:eastAsia="sv-SE"/>
        </w:rPr>
        <w:t xml:space="preserve"> </w:t>
      </w:r>
      <w:r>
        <w:rPr>
          <w:rFonts w:ascii="Courier New" w:eastAsia="Batang" w:hAnsi="Courier New"/>
          <w:noProof/>
          <w:sz w:val="16"/>
          <w:szCs w:val="18"/>
          <w:lang w:val="en-GB" w:eastAsia="sv-SE"/>
        </w:rPr>
        <w:tab/>
      </w:r>
      <w:r>
        <w:rPr>
          <w:rFonts w:ascii="Courier New" w:eastAsia="Batang" w:hAnsi="Courier New"/>
          <w:noProof/>
          <w:sz w:val="16"/>
          <w:szCs w:val="18"/>
          <w:lang w:val="en-GB" w:eastAsia="sv-SE"/>
        </w:rPr>
        <w:tab/>
      </w:r>
      <w:r>
        <w:rPr>
          <w:rFonts w:ascii="Courier New" w:eastAsia="Batang" w:hAnsi="Courier New"/>
          <w:noProof/>
          <w:sz w:val="16"/>
          <w:szCs w:val="18"/>
          <w:lang w:val="en-GB" w:eastAsia="sv-SE"/>
        </w:rPr>
        <w:tab/>
      </w:r>
      <w:r>
        <w:rPr>
          <w:rFonts w:ascii="Courier New" w:eastAsia="Batang" w:hAnsi="Courier New"/>
          <w:noProof/>
          <w:sz w:val="16"/>
          <w:szCs w:val="18"/>
          <w:lang w:val="en-GB" w:eastAsia="sv-SE"/>
        </w:rPr>
        <w:tab/>
      </w:r>
      <w:r>
        <w:rPr>
          <w:rFonts w:ascii="Courier New" w:eastAsia="Batang" w:hAnsi="Courier New"/>
          <w:noProof/>
          <w:sz w:val="16"/>
          <w:szCs w:val="18"/>
          <w:lang w:val="en-GB" w:eastAsia="sv-SE"/>
        </w:rPr>
        <w:tab/>
      </w:r>
      <w:r>
        <w:rPr>
          <w:rFonts w:ascii="Courier New" w:eastAsia="Batang" w:hAnsi="Courier New"/>
          <w:noProof/>
          <w:sz w:val="16"/>
          <w:szCs w:val="18"/>
          <w:lang w:val="en-GB" w:eastAsia="sv-SE"/>
        </w:rPr>
        <w:tab/>
      </w:r>
      <w:r w:rsidRPr="000C419A">
        <w:rPr>
          <w:rFonts w:ascii="Courier New" w:eastAsia="Batang" w:hAnsi="Courier New"/>
          <w:noProof/>
          <w:color w:val="993366"/>
          <w:sz w:val="16"/>
          <w:szCs w:val="18"/>
          <w:lang w:val="en-GB" w:eastAsia="sv-SE"/>
        </w:rPr>
        <w:t>SEQUENCE</w:t>
      </w:r>
      <w:r w:rsidRPr="000C419A">
        <w:rPr>
          <w:rFonts w:ascii="Courier New" w:eastAsia="Batang" w:hAnsi="Courier New"/>
          <w:noProof/>
          <w:sz w:val="16"/>
          <w:szCs w:val="18"/>
          <w:lang w:val="en-GB" w:eastAsia="sv-SE"/>
        </w:rPr>
        <w:t xml:space="preserve"> {</w:t>
      </w:r>
    </w:p>
    <w:p w14:paraId="1936B5EE" w14:textId="77777777" w:rsidR="00142E5E" w:rsidRPr="008304E2" w:rsidRDefault="00142E5E" w:rsidP="00142E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/>
          <w:noProof/>
          <w:sz w:val="16"/>
          <w:szCs w:val="18"/>
          <w:lang w:val="en-GB" w:eastAsia="sv-SE"/>
        </w:rPr>
      </w:pPr>
      <w:r>
        <w:rPr>
          <w:rFonts w:ascii="Courier New" w:eastAsia="Batang" w:hAnsi="Courier New"/>
          <w:noProof/>
          <w:sz w:val="16"/>
          <w:szCs w:val="18"/>
          <w:lang w:val="en-GB" w:eastAsia="sv-SE"/>
        </w:rPr>
        <w:tab/>
      </w:r>
      <w:r w:rsidRPr="006637E9">
        <w:rPr>
          <w:rFonts w:ascii="Courier New" w:eastAsia="Batang" w:hAnsi="Courier New"/>
          <w:noProof/>
          <w:sz w:val="16"/>
          <w:szCs w:val="18"/>
          <w:lang w:val="en-GB" w:eastAsia="sv-SE"/>
        </w:rPr>
        <w:t xml:space="preserve">condReconfigurationToRemoveList                  </w:t>
      </w:r>
      <w:r>
        <w:rPr>
          <w:rFonts w:ascii="Courier New" w:eastAsia="Batang" w:hAnsi="Courier New"/>
          <w:noProof/>
          <w:sz w:val="16"/>
          <w:szCs w:val="18"/>
          <w:lang w:val="en-GB" w:eastAsia="sv-SE"/>
        </w:rPr>
        <w:tab/>
      </w:r>
      <w:r>
        <w:rPr>
          <w:rFonts w:ascii="Courier New" w:eastAsia="Batang" w:hAnsi="Courier New"/>
          <w:noProof/>
          <w:sz w:val="16"/>
          <w:szCs w:val="18"/>
          <w:lang w:val="en-GB" w:eastAsia="sv-SE"/>
        </w:rPr>
        <w:tab/>
      </w:r>
      <w:r w:rsidRPr="006637E9">
        <w:rPr>
          <w:rFonts w:ascii="Courier New" w:eastAsia="Batang" w:hAnsi="Courier New"/>
          <w:noProof/>
          <w:sz w:val="16"/>
          <w:szCs w:val="18"/>
          <w:lang w:val="en-GB" w:eastAsia="sv-SE"/>
        </w:rPr>
        <w:t xml:space="preserve">CondReconfigurationToRemoveList </w:t>
      </w:r>
      <w:r>
        <w:rPr>
          <w:rFonts w:ascii="Courier New" w:eastAsia="Batang" w:hAnsi="Courier New"/>
          <w:noProof/>
          <w:sz w:val="16"/>
          <w:szCs w:val="18"/>
          <w:lang w:val="en-GB" w:eastAsia="sv-SE"/>
        </w:rPr>
        <w:tab/>
      </w:r>
      <w:r>
        <w:rPr>
          <w:rFonts w:ascii="Courier New" w:eastAsia="Batang" w:hAnsi="Courier New"/>
          <w:noProof/>
          <w:sz w:val="16"/>
          <w:szCs w:val="18"/>
          <w:lang w:val="en-GB" w:eastAsia="sv-SE"/>
        </w:rPr>
        <w:tab/>
      </w:r>
      <w:r>
        <w:rPr>
          <w:rFonts w:ascii="Courier New" w:eastAsia="Batang" w:hAnsi="Courier New"/>
          <w:noProof/>
          <w:sz w:val="16"/>
          <w:szCs w:val="18"/>
          <w:lang w:val="en-GB" w:eastAsia="sv-SE"/>
        </w:rPr>
        <w:tab/>
      </w:r>
      <w:r>
        <w:rPr>
          <w:rFonts w:ascii="Courier New" w:eastAsia="Batang" w:hAnsi="Courier New"/>
          <w:noProof/>
          <w:sz w:val="16"/>
          <w:szCs w:val="18"/>
          <w:lang w:val="en-GB" w:eastAsia="sv-SE"/>
        </w:rPr>
        <w:tab/>
      </w:r>
      <w:r>
        <w:rPr>
          <w:rFonts w:ascii="Courier New" w:eastAsia="Batang" w:hAnsi="Courier New"/>
          <w:noProof/>
          <w:sz w:val="16"/>
          <w:szCs w:val="18"/>
          <w:lang w:val="en-GB" w:eastAsia="sv-SE"/>
        </w:rPr>
        <w:tab/>
      </w:r>
      <w:r>
        <w:rPr>
          <w:rFonts w:ascii="Courier New" w:eastAsia="Batang" w:hAnsi="Courier New"/>
          <w:noProof/>
          <w:sz w:val="16"/>
          <w:szCs w:val="18"/>
          <w:lang w:val="en-GB" w:eastAsia="sv-SE"/>
        </w:rPr>
        <w:tab/>
      </w:r>
      <w:r w:rsidRPr="006637E9">
        <w:rPr>
          <w:rFonts w:ascii="Courier New" w:eastAsia="Batang" w:hAnsi="Courier New"/>
          <w:noProof/>
          <w:color w:val="993366"/>
          <w:sz w:val="16"/>
          <w:szCs w:val="18"/>
          <w:lang w:val="en-GB" w:eastAsia="sv-SE"/>
        </w:rPr>
        <w:t>OPTIONAL</w:t>
      </w:r>
      <w:r w:rsidRPr="006637E9">
        <w:rPr>
          <w:rFonts w:ascii="Courier New" w:eastAsia="Batang" w:hAnsi="Courier New"/>
          <w:noProof/>
          <w:sz w:val="16"/>
          <w:szCs w:val="18"/>
          <w:lang w:val="en-GB" w:eastAsia="sv-SE"/>
        </w:rPr>
        <w:t xml:space="preserve">,   </w:t>
      </w:r>
      <w:r w:rsidRPr="006637E9">
        <w:rPr>
          <w:rFonts w:ascii="Courier New" w:eastAsia="Batang" w:hAnsi="Courier New"/>
          <w:noProof/>
          <w:color w:val="808080"/>
          <w:sz w:val="16"/>
          <w:szCs w:val="18"/>
          <w:lang w:val="en-GB" w:eastAsia="sv-SE"/>
        </w:rPr>
        <w:t>-- Need N</w:t>
      </w:r>
    </w:p>
    <w:p w14:paraId="62EE3CC2" w14:textId="77777777" w:rsidR="00142E5E" w:rsidRDefault="00142E5E" w:rsidP="00142E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/>
          <w:noProof/>
          <w:color w:val="993366"/>
          <w:sz w:val="16"/>
          <w:szCs w:val="18"/>
          <w:lang w:val="en-GB" w:eastAsia="sv-SE"/>
        </w:rPr>
      </w:pPr>
      <w:r w:rsidRPr="006637E9">
        <w:rPr>
          <w:rFonts w:ascii="Courier New" w:eastAsia="Batang" w:hAnsi="Courier New"/>
          <w:noProof/>
          <w:sz w:val="16"/>
          <w:szCs w:val="18"/>
          <w:lang w:val="en-GB" w:eastAsia="sv-SE"/>
        </w:rPr>
        <w:t xml:space="preserve">    </w:t>
      </w:r>
      <w:r w:rsidRPr="002211D4">
        <w:rPr>
          <w:rFonts w:ascii="Courier New" w:eastAsia="Batang" w:hAnsi="Courier New"/>
          <w:noProof/>
          <w:sz w:val="16"/>
          <w:szCs w:val="18"/>
          <w:lang w:val="en-GB" w:eastAsia="sv-SE"/>
        </w:rPr>
        <w:t xml:space="preserve">condReconfigurationToAddModList                  </w:t>
      </w:r>
      <w:r w:rsidRPr="002211D4">
        <w:rPr>
          <w:rFonts w:ascii="Courier New" w:eastAsia="Batang" w:hAnsi="Courier New"/>
          <w:noProof/>
          <w:sz w:val="16"/>
          <w:szCs w:val="18"/>
          <w:lang w:val="en-GB" w:eastAsia="sv-SE"/>
        </w:rPr>
        <w:tab/>
      </w:r>
      <w:r w:rsidRPr="002211D4">
        <w:rPr>
          <w:rFonts w:ascii="Courier New" w:eastAsia="Batang" w:hAnsi="Courier New"/>
          <w:noProof/>
          <w:sz w:val="16"/>
          <w:szCs w:val="18"/>
          <w:lang w:val="en-GB" w:eastAsia="sv-SE"/>
        </w:rPr>
        <w:tab/>
        <w:t>CondReconfigurationToAddModList</w:t>
      </w:r>
      <w:r w:rsidRPr="002211D4">
        <w:rPr>
          <w:rFonts w:ascii="Courier New" w:eastAsia="Batang" w:hAnsi="Courier New"/>
          <w:noProof/>
          <w:color w:val="993366"/>
          <w:sz w:val="16"/>
          <w:szCs w:val="18"/>
          <w:lang w:val="en-GB" w:eastAsia="sv-SE"/>
        </w:rPr>
        <w:t xml:space="preserve"> </w:t>
      </w:r>
      <w:r w:rsidRPr="002211D4">
        <w:rPr>
          <w:rFonts w:ascii="Courier New" w:eastAsia="Batang" w:hAnsi="Courier New"/>
          <w:noProof/>
          <w:color w:val="993366"/>
          <w:sz w:val="16"/>
          <w:szCs w:val="18"/>
          <w:lang w:val="en-GB" w:eastAsia="sv-SE"/>
        </w:rPr>
        <w:tab/>
      </w:r>
      <w:r w:rsidRPr="002211D4">
        <w:rPr>
          <w:rFonts w:ascii="Courier New" w:eastAsia="Batang" w:hAnsi="Courier New"/>
          <w:noProof/>
          <w:color w:val="993366"/>
          <w:sz w:val="16"/>
          <w:szCs w:val="18"/>
          <w:lang w:val="en-GB" w:eastAsia="sv-SE"/>
        </w:rPr>
        <w:tab/>
      </w:r>
      <w:r w:rsidRPr="002211D4">
        <w:rPr>
          <w:rFonts w:ascii="Courier New" w:eastAsia="Batang" w:hAnsi="Courier New"/>
          <w:noProof/>
          <w:color w:val="993366"/>
          <w:sz w:val="16"/>
          <w:szCs w:val="18"/>
          <w:lang w:val="en-GB" w:eastAsia="sv-SE"/>
        </w:rPr>
        <w:tab/>
      </w:r>
      <w:r w:rsidRPr="002211D4">
        <w:rPr>
          <w:rFonts w:ascii="Courier New" w:eastAsia="Batang" w:hAnsi="Courier New"/>
          <w:noProof/>
          <w:color w:val="993366"/>
          <w:sz w:val="16"/>
          <w:szCs w:val="18"/>
          <w:lang w:val="en-GB" w:eastAsia="sv-SE"/>
        </w:rPr>
        <w:tab/>
      </w:r>
      <w:r w:rsidRPr="002211D4">
        <w:rPr>
          <w:rFonts w:ascii="Courier New" w:eastAsia="Batang" w:hAnsi="Courier New"/>
          <w:noProof/>
          <w:color w:val="993366"/>
          <w:sz w:val="16"/>
          <w:szCs w:val="18"/>
          <w:lang w:val="en-GB" w:eastAsia="sv-SE"/>
        </w:rPr>
        <w:tab/>
      </w:r>
      <w:r w:rsidRPr="002211D4">
        <w:rPr>
          <w:rFonts w:ascii="Courier New" w:eastAsia="Batang" w:hAnsi="Courier New"/>
          <w:noProof/>
          <w:color w:val="993366"/>
          <w:sz w:val="16"/>
          <w:szCs w:val="18"/>
          <w:lang w:val="en-GB" w:eastAsia="sv-SE"/>
        </w:rPr>
        <w:tab/>
        <w:t>OPTIONAL</w:t>
      </w:r>
      <w:r w:rsidRPr="002211D4">
        <w:rPr>
          <w:rFonts w:ascii="Courier New" w:eastAsia="Batang" w:hAnsi="Courier New"/>
          <w:noProof/>
          <w:sz w:val="16"/>
          <w:szCs w:val="18"/>
          <w:lang w:val="en-GB" w:eastAsia="sv-SE"/>
        </w:rPr>
        <w:t xml:space="preserve">,   </w:t>
      </w:r>
      <w:r w:rsidRPr="002211D4">
        <w:rPr>
          <w:rFonts w:ascii="Courier New" w:eastAsia="Batang" w:hAnsi="Courier New"/>
          <w:noProof/>
          <w:color w:val="808080"/>
          <w:sz w:val="16"/>
          <w:szCs w:val="18"/>
          <w:lang w:val="en-GB" w:eastAsia="sv-SE"/>
        </w:rPr>
        <w:t>-- Need N</w:t>
      </w:r>
    </w:p>
    <w:p w14:paraId="689DBB63" w14:textId="77777777" w:rsidR="00142E5E" w:rsidRPr="006F0E10" w:rsidRDefault="00142E5E" w:rsidP="00142E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/>
          <w:noProof/>
          <w:sz w:val="16"/>
          <w:szCs w:val="18"/>
          <w:lang w:val="en-GB" w:eastAsia="sv-SE"/>
        </w:rPr>
      </w:pPr>
      <w:r>
        <w:rPr>
          <w:rFonts w:ascii="Courier New" w:eastAsia="Batang" w:hAnsi="Courier New"/>
          <w:noProof/>
          <w:sz w:val="16"/>
          <w:szCs w:val="18"/>
          <w:lang w:val="en-GB" w:eastAsia="sv-SE"/>
        </w:rPr>
        <w:tab/>
      </w:r>
      <w:r w:rsidRPr="006F0E10">
        <w:rPr>
          <w:rFonts w:ascii="Courier New" w:eastAsia="Batang" w:hAnsi="Courier New"/>
          <w:noProof/>
          <w:sz w:val="16"/>
          <w:szCs w:val="18"/>
          <w:lang w:val="en-GB" w:eastAsia="sv-SE"/>
        </w:rPr>
        <w:t>...</w:t>
      </w:r>
    </w:p>
    <w:p w14:paraId="062AA7CD" w14:textId="77777777" w:rsidR="00142E5E" w:rsidRPr="006637E9" w:rsidRDefault="00142E5E" w:rsidP="00142E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/>
          <w:noProof/>
          <w:sz w:val="16"/>
          <w:szCs w:val="18"/>
          <w:lang w:val="en-GB" w:eastAsia="sv-SE"/>
        </w:rPr>
      </w:pPr>
      <w:r w:rsidRPr="006F0E10">
        <w:rPr>
          <w:rFonts w:ascii="Courier New" w:eastAsia="Batang" w:hAnsi="Courier New"/>
          <w:noProof/>
          <w:sz w:val="16"/>
          <w:szCs w:val="18"/>
          <w:lang w:val="en-GB" w:eastAsia="sv-SE"/>
        </w:rPr>
        <w:t>}</w:t>
      </w:r>
    </w:p>
    <w:p w14:paraId="2D7406FD" w14:textId="77777777" w:rsidR="00142E5E" w:rsidRDefault="00142E5E" w:rsidP="00142E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4"/>
          <w:szCs w:val="20"/>
          <w:lang w:val="en-GB" w:eastAsia="en-GB"/>
        </w:rPr>
      </w:pPr>
    </w:p>
    <w:p w14:paraId="573CF57F" w14:textId="77777777" w:rsidR="00142E5E" w:rsidRPr="008304E2" w:rsidRDefault="00142E5E" w:rsidP="00142E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/>
          <w:noProof/>
          <w:color w:val="993366"/>
          <w:sz w:val="16"/>
          <w:szCs w:val="18"/>
          <w:highlight w:val="yellow"/>
          <w:lang w:val="en-GB" w:eastAsia="sv-SE"/>
        </w:rPr>
      </w:pPr>
      <w:r w:rsidRPr="00DB679D">
        <w:rPr>
          <w:rFonts w:ascii="Courier New" w:eastAsia="Batang" w:hAnsi="Courier New"/>
          <w:noProof/>
          <w:sz w:val="16"/>
          <w:szCs w:val="18"/>
          <w:lang w:val="en-GB" w:eastAsia="sv-SE"/>
        </w:rPr>
        <w:t xml:space="preserve">CondReconfigurationToRemoveList ::=     </w:t>
      </w:r>
      <w:r>
        <w:rPr>
          <w:rFonts w:ascii="Courier New" w:eastAsia="Batang" w:hAnsi="Courier New"/>
          <w:noProof/>
          <w:sz w:val="16"/>
          <w:szCs w:val="18"/>
          <w:lang w:val="en-GB" w:eastAsia="sv-SE"/>
        </w:rPr>
        <w:tab/>
      </w:r>
      <w:r>
        <w:rPr>
          <w:rFonts w:ascii="Courier New" w:eastAsia="Batang" w:hAnsi="Courier New"/>
          <w:noProof/>
          <w:sz w:val="16"/>
          <w:szCs w:val="18"/>
          <w:lang w:val="en-GB" w:eastAsia="sv-SE"/>
        </w:rPr>
        <w:tab/>
      </w:r>
      <w:r>
        <w:rPr>
          <w:rFonts w:ascii="Courier New" w:eastAsia="Batang" w:hAnsi="Courier New"/>
          <w:noProof/>
          <w:sz w:val="16"/>
          <w:szCs w:val="18"/>
          <w:lang w:val="en-GB" w:eastAsia="sv-SE"/>
        </w:rPr>
        <w:tab/>
      </w:r>
      <w:r>
        <w:rPr>
          <w:rFonts w:ascii="Courier New" w:eastAsia="Batang" w:hAnsi="Courier New"/>
          <w:noProof/>
          <w:sz w:val="16"/>
          <w:szCs w:val="18"/>
          <w:lang w:val="en-GB" w:eastAsia="sv-SE"/>
        </w:rPr>
        <w:tab/>
      </w:r>
      <w:r w:rsidRPr="000C419A">
        <w:rPr>
          <w:rFonts w:ascii="Courier New" w:eastAsia="Batang" w:hAnsi="Courier New"/>
          <w:noProof/>
          <w:color w:val="993366"/>
          <w:sz w:val="16"/>
          <w:szCs w:val="18"/>
          <w:lang w:val="en-GB" w:eastAsia="sv-SE"/>
        </w:rPr>
        <w:t>SEQUENCE</w:t>
      </w:r>
      <w:r w:rsidRPr="000C419A">
        <w:rPr>
          <w:rFonts w:ascii="Courier New" w:eastAsia="Batang" w:hAnsi="Courier New"/>
          <w:noProof/>
          <w:sz w:val="16"/>
          <w:szCs w:val="18"/>
          <w:lang w:val="en-GB" w:eastAsia="sv-SE"/>
        </w:rPr>
        <w:t xml:space="preserve"> </w:t>
      </w:r>
      <w:r w:rsidRPr="00DB679D">
        <w:rPr>
          <w:rFonts w:ascii="Courier New" w:eastAsia="Batang" w:hAnsi="Courier New"/>
          <w:noProof/>
          <w:sz w:val="16"/>
          <w:szCs w:val="18"/>
          <w:lang w:val="en-GB" w:eastAsia="sv-SE"/>
        </w:rPr>
        <w:t>(</w:t>
      </w:r>
      <w:r w:rsidRPr="00DB679D">
        <w:rPr>
          <w:rFonts w:ascii="Courier New" w:eastAsia="Batang" w:hAnsi="Courier New"/>
          <w:noProof/>
          <w:color w:val="993366"/>
          <w:sz w:val="16"/>
          <w:szCs w:val="18"/>
          <w:lang w:val="en-GB" w:eastAsia="sv-SE"/>
        </w:rPr>
        <w:t>SIZE</w:t>
      </w:r>
      <w:r w:rsidRPr="00DB679D">
        <w:rPr>
          <w:rFonts w:ascii="Courier New" w:eastAsia="Batang" w:hAnsi="Courier New"/>
          <w:noProof/>
          <w:sz w:val="16"/>
          <w:szCs w:val="18"/>
          <w:lang w:val="en-GB" w:eastAsia="sv-SE"/>
        </w:rPr>
        <w:t xml:space="preserve"> (1..maxNrofCondReconf))</w:t>
      </w:r>
      <w:r w:rsidRPr="00DB679D">
        <w:rPr>
          <w:rFonts w:ascii="Courier New" w:eastAsia="Batang" w:hAnsi="Courier New"/>
          <w:noProof/>
          <w:color w:val="993366"/>
          <w:sz w:val="16"/>
          <w:szCs w:val="18"/>
          <w:lang w:val="en-GB" w:eastAsia="sv-SE"/>
        </w:rPr>
        <w:t xml:space="preserve"> OF</w:t>
      </w:r>
      <w:r w:rsidRPr="00DB679D">
        <w:rPr>
          <w:rFonts w:ascii="Courier New" w:eastAsia="Batang" w:hAnsi="Courier New"/>
          <w:noProof/>
          <w:sz w:val="16"/>
          <w:szCs w:val="18"/>
          <w:lang w:val="en-GB" w:eastAsia="sv-SE"/>
        </w:rPr>
        <w:t xml:space="preserve"> CondReconfigurationId</w:t>
      </w:r>
    </w:p>
    <w:p w14:paraId="58A2DDF4" w14:textId="77777777" w:rsidR="00142E5E" w:rsidRPr="006F0E10" w:rsidRDefault="00142E5E" w:rsidP="00142E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4"/>
          <w:szCs w:val="20"/>
          <w:lang w:val="en-GB" w:eastAsia="en-GB"/>
        </w:rPr>
      </w:pPr>
    </w:p>
    <w:p w14:paraId="7B29CB27" w14:textId="77777777" w:rsidR="00142E5E" w:rsidRPr="006F0E10" w:rsidRDefault="00142E5E" w:rsidP="00142E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</w:p>
    <w:p w14:paraId="0D639E7E" w14:textId="77777777" w:rsidR="00142E5E" w:rsidRPr="006F0E10" w:rsidRDefault="00142E5E" w:rsidP="00142E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</w:pPr>
      <w:r w:rsidRPr="006F0E10"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-- TAG</w:t>
      </w:r>
      <w:r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-CONDITIONAL</w:t>
      </w:r>
      <w:r w:rsidRPr="006F0E10"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-</w:t>
      </w:r>
      <w:r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RECONFIG</w:t>
      </w:r>
      <w:r w:rsidRPr="006F0E10"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-</w:t>
      </w:r>
      <w:r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STOP</w:t>
      </w:r>
    </w:p>
    <w:p w14:paraId="41C3FD0C" w14:textId="77777777" w:rsidR="00142E5E" w:rsidRPr="006F0E10" w:rsidRDefault="00142E5E" w:rsidP="00142E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</w:pPr>
      <w:r w:rsidRPr="006F0E10"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-- ASN1STOP</w:t>
      </w:r>
    </w:p>
    <w:p w14:paraId="348CFF80" w14:textId="77777777" w:rsidR="00142E5E" w:rsidRPr="006F0EC2" w:rsidRDefault="00142E5E" w:rsidP="00142E5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/>
          <w:szCs w:val="20"/>
          <w:lang w:val="en-GB" w:eastAsia="ja-JP"/>
        </w:rPr>
      </w:pPr>
    </w:p>
    <w:tbl>
      <w:tblPr>
        <w:tblW w:w="933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336"/>
      </w:tblGrid>
      <w:tr w:rsidR="00142E5E" w:rsidRPr="006F0EC2" w14:paraId="527F5ECE" w14:textId="77777777" w:rsidTr="00EF28E6">
        <w:trPr>
          <w:cantSplit/>
          <w:trHeight w:val="240"/>
          <w:tblHeader/>
        </w:trPr>
        <w:tc>
          <w:tcPr>
            <w:tcW w:w="93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032A8B8" w14:textId="77777777" w:rsidR="00142E5E" w:rsidRPr="006F0EC2" w:rsidRDefault="00142E5E" w:rsidP="00EF28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eastAsia="Times New Roman"/>
                <w:b/>
                <w:sz w:val="18"/>
                <w:szCs w:val="20"/>
                <w:lang w:val="en-GB" w:eastAsia="en-GB"/>
              </w:rPr>
            </w:pPr>
            <w:proofErr w:type="spellStart"/>
            <w:r w:rsidRPr="00B14B34">
              <w:rPr>
                <w:rFonts w:eastAsia="SimSun"/>
                <w:b/>
                <w:i/>
                <w:sz w:val="18"/>
                <w:szCs w:val="20"/>
                <w:lang w:val="en-GB" w:eastAsia="zh-CN"/>
              </w:rPr>
              <w:t>ConditionalReconfiguration</w:t>
            </w:r>
            <w:proofErr w:type="spellEnd"/>
            <w:r w:rsidRPr="006F0EC2">
              <w:rPr>
                <w:rFonts w:eastAsia="SimSun"/>
                <w:b/>
                <w:i/>
                <w:sz w:val="18"/>
                <w:szCs w:val="20"/>
                <w:lang w:val="en-GB" w:eastAsia="zh-CN"/>
              </w:rPr>
              <w:t xml:space="preserve"> </w:t>
            </w:r>
            <w:r w:rsidRPr="006F0EC2">
              <w:rPr>
                <w:rFonts w:eastAsia="Times New Roman"/>
                <w:b/>
                <w:iCs/>
                <w:sz w:val="18"/>
                <w:szCs w:val="20"/>
                <w:lang w:val="en-GB" w:eastAsia="en-GB"/>
              </w:rPr>
              <w:t>field descriptions</w:t>
            </w:r>
          </w:p>
        </w:tc>
      </w:tr>
      <w:tr w:rsidR="00142E5E" w:rsidRPr="006F0EC2" w14:paraId="2304BFE3" w14:textId="77777777" w:rsidTr="00EF28E6">
        <w:trPr>
          <w:cantSplit/>
          <w:trHeight w:val="469"/>
        </w:trPr>
        <w:tc>
          <w:tcPr>
            <w:tcW w:w="93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B64D502" w14:textId="77777777" w:rsidR="00142E5E" w:rsidRPr="006F0EC2" w:rsidRDefault="00142E5E" w:rsidP="00EF28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SimSun"/>
                <w:b/>
                <w:i/>
                <w:sz w:val="18"/>
                <w:szCs w:val="20"/>
                <w:lang w:val="en-GB" w:eastAsia="zh-CN"/>
              </w:rPr>
            </w:pPr>
            <w:r w:rsidRPr="006F0EC2">
              <w:rPr>
                <w:rFonts w:eastAsia="SimSun"/>
                <w:b/>
                <w:i/>
                <w:sz w:val="18"/>
                <w:szCs w:val="20"/>
                <w:lang w:val="en-GB" w:eastAsia="zh-CN"/>
              </w:rPr>
              <w:t>condReconfigurationToAddModList</w:t>
            </w:r>
          </w:p>
          <w:p w14:paraId="664C9533" w14:textId="77777777" w:rsidR="00142E5E" w:rsidRPr="006F0EC2" w:rsidRDefault="00142E5E" w:rsidP="00EF28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SimSun"/>
                <w:sz w:val="18"/>
                <w:szCs w:val="20"/>
                <w:lang w:val="en-GB" w:eastAsia="zh-CN"/>
              </w:rPr>
            </w:pPr>
            <w:r w:rsidRPr="006F0EC2">
              <w:rPr>
                <w:rFonts w:eastAsia="SimSun"/>
                <w:sz w:val="18"/>
                <w:szCs w:val="20"/>
                <w:lang w:val="en-GB" w:eastAsia="zh-CN"/>
              </w:rPr>
              <w:t xml:space="preserve">List of </w:t>
            </w:r>
            <w:r>
              <w:rPr>
                <w:rFonts w:eastAsia="SimSun"/>
                <w:sz w:val="18"/>
                <w:szCs w:val="20"/>
                <w:lang w:val="en-GB" w:eastAsia="zh-CN"/>
              </w:rPr>
              <w:t>conditional reconfigurations</w:t>
            </w:r>
            <w:r w:rsidRPr="006F0EC2">
              <w:rPr>
                <w:rFonts w:eastAsia="SimSun"/>
                <w:sz w:val="18"/>
                <w:szCs w:val="20"/>
                <w:lang w:val="en-GB" w:eastAsia="zh-CN"/>
              </w:rPr>
              <w:t xml:space="preserve"> to add and/or modify.</w:t>
            </w:r>
          </w:p>
        </w:tc>
      </w:tr>
      <w:tr w:rsidR="00142E5E" w:rsidRPr="006F0EC2" w14:paraId="7B9FC06F" w14:textId="77777777" w:rsidTr="00EF28E6">
        <w:trPr>
          <w:cantSplit/>
          <w:trHeight w:val="469"/>
        </w:trPr>
        <w:tc>
          <w:tcPr>
            <w:tcW w:w="93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84232B2" w14:textId="77777777" w:rsidR="00142E5E" w:rsidRPr="006F0EC2" w:rsidRDefault="00142E5E" w:rsidP="00EF28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SimSun"/>
                <w:b/>
                <w:i/>
                <w:sz w:val="18"/>
                <w:szCs w:val="20"/>
                <w:lang w:val="en-GB" w:eastAsia="zh-CN"/>
              </w:rPr>
            </w:pPr>
            <w:proofErr w:type="spellStart"/>
            <w:r w:rsidRPr="006F0EC2">
              <w:rPr>
                <w:rFonts w:eastAsia="SimSun"/>
                <w:b/>
                <w:i/>
                <w:sz w:val="18"/>
                <w:szCs w:val="20"/>
                <w:lang w:val="en-GB" w:eastAsia="zh-CN"/>
              </w:rPr>
              <w:t>condReconfigurationToRemoveList</w:t>
            </w:r>
            <w:proofErr w:type="spellEnd"/>
          </w:p>
          <w:p w14:paraId="6E9F9839" w14:textId="77777777" w:rsidR="00142E5E" w:rsidRPr="006F0EC2" w:rsidRDefault="00142E5E" w:rsidP="00EF28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SimSun"/>
                <w:sz w:val="18"/>
                <w:szCs w:val="20"/>
                <w:lang w:val="en-GB" w:eastAsia="zh-CN"/>
              </w:rPr>
            </w:pPr>
            <w:r w:rsidRPr="006F0EC2">
              <w:rPr>
                <w:rFonts w:eastAsia="SimSun"/>
                <w:sz w:val="18"/>
                <w:szCs w:val="20"/>
                <w:lang w:val="en-GB" w:eastAsia="zh-CN"/>
              </w:rPr>
              <w:t xml:space="preserve">List of </w:t>
            </w:r>
            <w:r>
              <w:rPr>
                <w:rFonts w:eastAsia="SimSun"/>
                <w:sz w:val="18"/>
                <w:szCs w:val="20"/>
                <w:lang w:val="en-GB" w:eastAsia="zh-CN"/>
              </w:rPr>
              <w:t>conditional</w:t>
            </w:r>
            <w:r w:rsidRPr="006F0EC2">
              <w:rPr>
                <w:rFonts w:eastAsia="SimSun"/>
                <w:sz w:val="18"/>
                <w:szCs w:val="20"/>
                <w:lang w:val="en-GB" w:eastAsia="zh-CN"/>
              </w:rPr>
              <w:t xml:space="preserve"> </w:t>
            </w:r>
            <w:r>
              <w:rPr>
                <w:rFonts w:eastAsia="SimSun"/>
                <w:sz w:val="18"/>
                <w:szCs w:val="20"/>
                <w:lang w:val="en-GB" w:eastAsia="zh-CN"/>
              </w:rPr>
              <w:t xml:space="preserve">reconfigurations </w:t>
            </w:r>
            <w:r w:rsidRPr="006F0EC2">
              <w:rPr>
                <w:rFonts w:eastAsia="SimSun"/>
                <w:sz w:val="18"/>
                <w:szCs w:val="20"/>
                <w:lang w:val="en-GB" w:eastAsia="zh-CN"/>
              </w:rPr>
              <w:t>to remove.</w:t>
            </w:r>
          </w:p>
        </w:tc>
      </w:tr>
    </w:tbl>
    <w:p w14:paraId="5DEBB516" w14:textId="77777777" w:rsidR="00142E5E" w:rsidRPr="00142E5E" w:rsidRDefault="00142E5E" w:rsidP="005F3EF9">
      <w:pPr>
        <w:rPr>
          <w:lang w:eastAsia="zh-CN"/>
        </w:rPr>
      </w:pPr>
    </w:p>
    <w:p w14:paraId="5534C996" w14:textId="77777777" w:rsidR="00142E5E" w:rsidRPr="006F0E10" w:rsidRDefault="00142E5E" w:rsidP="00142E5E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textAlignment w:val="baseline"/>
        <w:outlineLvl w:val="3"/>
        <w:rPr>
          <w:rFonts w:eastAsia="Times New Roman"/>
          <w:sz w:val="24"/>
          <w:szCs w:val="20"/>
          <w:lang w:val="en-GB" w:eastAsia="x-none"/>
        </w:rPr>
      </w:pPr>
      <w:r w:rsidRPr="006F0E10">
        <w:rPr>
          <w:rFonts w:eastAsia="Times New Roman"/>
          <w:sz w:val="24"/>
          <w:szCs w:val="20"/>
          <w:lang w:val="en-GB" w:eastAsia="x-none"/>
        </w:rPr>
        <w:t>–</w:t>
      </w:r>
      <w:r w:rsidRPr="006F0E10">
        <w:rPr>
          <w:rFonts w:eastAsia="Times New Roman"/>
          <w:sz w:val="24"/>
          <w:szCs w:val="20"/>
          <w:lang w:val="en-GB" w:eastAsia="x-none"/>
        </w:rPr>
        <w:tab/>
      </w:r>
      <w:proofErr w:type="spellStart"/>
      <w:r w:rsidRPr="006F0E10">
        <w:rPr>
          <w:rFonts w:eastAsia="Times New Roman"/>
          <w:i/>
          <w:sz w:val="24"/>
          <w:szCs w:val="20"/>
          <w:lang w:val="en-GB" w:eastAsia="x-none"/>
        </w:rPr>
        <w:t>ConditionalReconfiguration</w:t>
      </w:r>
      <w:r>
        <w:rPr>
          <w:rFonts w:eastAsia="Times New Roman"/>
          <w:i/>
          <w:sz w:val="24"/>
          <w:szCs w:val="20"/>
          <w:lang w:val="en-GB" w:eastAsia="x-none"/>
        </w:rPr>
        <w:t>Id</w:t>
      </w:r>
      <w:proofErr w:type="spellEnd"/>
    </w:p>
    <w:p w14:paraId="65266192" w14:textId="77777777" w:rsidR="00142E5E" w:rsidRDefault="00142E5E" w:rsidP="00142E5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/>
          <w:szCs w:val="20"/>
          <w:lang w:val="en-GB" w:eastAsia="ja-JP"/>
        </w:rPr>
      </w:pPr>
      <w:r w:rsidRPr="006F0E10">
        <w:rPr>
          <w:rFonts w:ascii="Times New Roman" w:eastAsia="Times New Roman" w:hAnsi="Times New Roman"/>
          <w:szCs w:val="20"/>
          <w:lang w:val="en-GB" w:eastAsia="ja-JP"/>
        </w:rPr>
        <w:t xml:space="preserve">The IE </w:t>
      </w:r>
      <w:proofErr w:type="spellStart"/>
      <w:r w:rsidRPr="006F0E10">
        <w:rPr>
          <w:rFonts w:ascii="Times New Roman" w:eastAsia="Times New Roman" w:hAnsi="Times New Roman"/>
          <w:i/>
          <w:szCs w:val="20"/>
          <w:lang w:val="en-GB" w:eastAsia="ja-JP"/>
        </w:rPr>
        <w:t>ConditionalReconfiguration</w:t>
      </w:r>
      <w:r>
        <w:rPr>
          <w:rFonts w:ascii="Times New Roman" w:eastAsia="Times New Roman" w:hAnsi="Times New Roman"/>
          <w:i/>
          <w:szCs w:val="20"/>
          <w:lang w:val="en-GB" w:eastAsia="ja-JP"/>
        </w:rPr>
        <w:t>Id</w:t>
      </w:r>
      <w:proofErr w:type="spellEnd"/>
      <w:r w:rsidRPr="006F0E10">
        <w:rPr>
          <w:rFonts w:ascii="Times New Roman" w:eastAsia="Times New Roman" w:hAnsi="Times New Roman"/>
          <w:szCs w:val="20"/>
          <w:lang w:val="en-GB" w:eastAsia="ja-JP"/>
        </w:rPr>
        <w:t xml:space="preserve"> </w:t>
      </w:r>
      <w:r>
        <w:rPr>
          <w:rFonts w:ascii="Times New Roman" w:eastAsia="Times New Roman" w:hAnsi="Times New Roman"/>
          <w:szCs w:val="20"/>
          <w:lang w:val="en-GB" w:eastAsia="ja-JP"/>
        </w:rPr>
        <w:t xml:space="preserve">is used to identify a conditional reconfiguration i.e. linking </w:t>
      </w:r>
      <w:r w:rsidRPr="009A7063">
        <w:rPr>
          <w:rFonts w:ascii="Times New Roman" w:eastAsia="Times New Roman" w:hAnsi="Times New Roman"/>
          <w:szCs w:val="20"/>
          <w:lang w:val="en-GB" w:eastAsia="ja-JP"/>
        </w:rPr>
        <w:t xml:space="preserve">of </w:t>
      </w:r>
      <w:r>
        <w:rPr>
          <w:rFonts w:ascii="Times New Roman" w:eastAsia="Times New Roman" w:hAnsi="Times New Roman"/>
          <w:szCs w:val="20"/>
          <w:lang w:val="en-GB" w:eastAsia="ja-JP"/>
        </w:rPr>
        <w:t xml:space="preserve">trigger conditions and an </w:t>
      </w:r>
      <w:r w:rsidRPr="009A7063">
        <w:rPr>
          <w:rFonts w:ascii="Times New Roman" w:eastAsia="Times New Roman" w:hAnsi="Times New Roman"/>
          <w:i/>
          <w:szCs w:val="20"/>
          <w:lang w:val="en-GB" w:eastAsia="ja-JP"/>
        </w:rPr>
        <w:t>RRCReconfiguration</w:t>
      </w:r>
      <w:r>
        <w:rPr>
          <w:rFonts w:ascii="Times New Roman" w:eastAsia="Times New Roman" w:hAnsi="Times New Roman"/>
          <w:szCs w:val="20"/>
          <w:lang w:val="en-GB" w:eastAsia="ja-JP"/>
        </w:rPr>
        <w:t xml:space="preserve"> to be applied upon the fulfilment of the conditions.</w:t>
      </w:r>
    </w:p>
    <w:p w14:paraId="0C7A1554" w14:textId="77777777" w:rsidR="00142E5E" w:rsidRPr="006F0E10" w:rsidRDefault="00142E5E" w:rsidP="00142E5E">
      <w:pPr>
        <w:pStyle w:val="TH"/>
        <w:rPr>
          <w:lang w:val="en-GB"/>
        </w:rPr>
      </w:pPr>
      <w:proofErr w:type="spellStart"/>
      <w:r w:rsidRPr="006F0E10">
        <w:rPr>
          <w:i/>
          <w:lang w:val="en-GB"/>
        </w:rPr>
        <w:t>ConditionalReconfiguration</w:t>
      </w:r>
      <w:r>
        <w:rPr>
          <w:i/>
          <w:lang w:val="en-GB"/>
        </w:rPr>
        <w:t>Id</w:t>
      </w:r>
      <w:proofErr w:type="spellEnd"/>
      <w:r w:rsidRPr="00AB1A0A">
        <w:rPr>
          <w:lang w:val="en-GB"/>
        </w:rPr>
        <w:t xml:space="preserve"> information element</w:t>
      </w:r>
    </w:p>
    <w:p w14:paraId="4290F196" w14:textId="77777777" w:rsidR="00142E5E" w:rsidRPr="00447F62" w:rsidRDefault="00142E5E" w:rsidP="00142E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</w:pPr>
      <w:r w:rsidRPr="00447F62"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-- ASN1START</w:t>
      </w:r>
    </w:p>
    <w:p w14:paraId="4D90D890" w14:textId="77777777" w:rsidR="00142E5E" w:rsidRPr="00447F62" w:rsidRDefault="00142E5E" w:rsidP="00142E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</w:pPr>
      <w:r w:rsidRPr="00447F62"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-- TAG-</w:t>
      </w:r>
      <w:r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CONDRECONFIGURATIONID</w:t>
      </w:r>
      <w:r w:rsidRPr="00447F62"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-START</w:t>
      </w:r>
    </w:p>
    <w:p w14:paraId="48D0FAAF" w14:textId="77777777" w:rsidR="00142E5E" w:rsidRPr="00447F62" w:rsidRDefault="00142E5E" w:rsidP="00142E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</w:pPr>
    </w:p>
    <w:p w14:paraId="142DD468" w14:textId="77777777" w:rsidR="00142E5E" w:rsidRPr="00447F62" w:rsidRDefault="00142E5E" w:rsidP="00142E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Times New Roman" w:hAnsi="Courier New" w:cs="Courier New"/>
          <w:noProof/>
          <w:sz w:val="16"/>
          <w:szCs w:val="16"/>
          <w:lang w:val="en-GB" w:eastAsia="en-GB"/>
        </w:rPr>
      </w:pPr>
      <w:r w:rsidRPr="00447F62">
        <w:rPr>
          <w:rFonts w:ascii="Courier New" w:eastAsia="Times New Roman" w:hAnsi="Courier New" w:cs="Courier New"/>
          <w:noProof/>
          <w:sz w:val="16"/>
          <w:szCs w:val="16"/>
          <w:lang w:val="en-GB" w:eastAsia="en-GB"/>
        </w:rPr>
        <w:t xml:space="preserve">CondReconfigurationId ::=                          </w:t>
      </w:r>
      <w:r w:rsidRPr="00447F62">
        <w:rPr>
          <w:rFonts w:ascii="Courier New" w:hAnsi="Courier New" w:cs="Courier New"/>
          <w:color w:val="993366"/>
          <w:sz w:val="16"/>
          <w:szCs w:val="16"/>
        </w:rPr>
        <w:t>INTEGER</w:t>
      </w:r>
      <w:r>
        <w:rPr>
          <w:rFonts w:ascii="Courier New" w:eastAsia="Times New Roman" w:hAnsi="Courier New" w:cs="Courier New"/>
          <w:noProof/>
          <w:sz w:val="16"/>
          <w:szCs w:val="16"/>
          <w:lang w:val="en-GB" w:eastAsia="en-GB"/>
        </w:rPr>
        <w:t xml:space="preserve"> </w:t>
      </w:r>
      <w:r w:rsidRPr="00447F62">
        <w:rPr>
          <w:rFonts w:ascii="Courier New" w:eastAsia="Times New Roman" w:hAnsi="Courier New" w:cs="Courier New"/>
          <w:noProof/>
          <w:sz w:val="16"/>
          <w:szCs w:val="16"/>
          <w:lang w:val="en-GB" w:eastAsia="en-GB"/>
        </w:rPr>
        <w:t>(1..</w:t>
      </w:r>
      <w:r w:rsidRPr="00447F62">
        <w:rPr>
          <w:rFonts w:ascii="Courier New" w:eastAsia="Batang" w:hAnsi="Courier New"/>
          <w:noProof/>
          <w:sz w:val="16"/>
          <w:szCs w:val="16"/>
          <w:lang w:val="en-GB" w:eastAsia="sv-SE"/>
        </w:rPr>
        <w:t xml:space="preserve"> </w:t>
      </w:r>
      <w:r w:rsidRPr="000C419A">
        <w:rPr>
          <w:rFonts w:ascii="Courier New" w:eastAsia="Batang" w:hAnsi="Courier New"/>
          <w:noProof/>
          <w:sz w:val="16"/>
          <w:szCs w:val="16"/>
          <w:lang w:val="en-GB" w:eastAsia="sv-SE"/>
        </w:rPr>
        <w:t>maxNrofCondReconf</w:t>
      </w:r>
      <w:r w:rsidRPr="00447F62">
        <w:rPr>
          <w:rFonts w:ascii="Courier New" w:eastAsia="Times New Roman" w:hAnsi="Courier New" w:cs="Courier New"/>
          <w:noProof/>
          <w:sz w:val="16"/>
          <w:szCs w:val="16"/>
          <w:lang w:val="en-GB" w:eastAsia="en-GB"/>
        </w:rPr>
        <w:t xml:space="preserve">) </w:t>
      </w:r>
    </w:p>
    <w:p w14:paraId="3D3A628A" w14:textId="77777777" w:rsidR="00142E5E" w:rsidRPr="00447F62" w:rsidRDefault="00142E5E" w:rsidP="00142E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</w:pPr>
    </w:p>
    <w:p w14:paraId="03E309ED" w14:textId="77777777" w:rsidR="00142E5E" w:rsidRPr="00447F62" w:rsidRDefault="00142E5E" w:rsidP="00142E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</w:pPr>
      <w:r w:rsidRPr="00447F62"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-- TAG-</w:t>
      </w:r>
      <w:r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CONDRECONFIGURATIONID</w:t>
      </w:r>
      <w:r w:rsidRPr="00447F62"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-STOP</w:t>
      </w:r>
    </w:p>
    <w:p w14:paraId="380068A5" w14:textId="77777777" w:rsidR="00142E5E" w:rsidRDefault="00142E5E" w:rsidP="00142E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/>
          <w:noProof/>
          <w:sz w:val="16"/>
          <w:szCs w:val="18"/>
          <w:lang w:val="en-GB" w:eastAsia="sv-SE"/>
        </w:rPr>
      </w:pPr>
      <w:r w:rsidRPr="00447F62"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-- ASN1STOP</w:t>
      </w:r>
    </w:p>
    <w:p w14:paraId="02BB477B" w14:textId="77777777" w:rsidR="00142E5E" w:rsidRPr="006F0E10" w:rsidRDefault="00142E5E" w:rsidP="00142E5E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textAlignment w:val="baseline"/>
        <w:outlineLvl w:val="3"/>
        <w:rPr>
          <w:rFonts w:eastAsia="Times New Roman"/>
          <w:sz w:val="24"/>
          <w:szCs w:val="20"/>
          <w:lang w:val="en-GB" w:eastAsia="x-none"/>
        </w:rPr>
      </w:pPr>
      <w:r w:rsidRPr="006F0E10">
        <w:rPr>
          <w:rFonts w:eastAsia="Times New Roman"/>
          <w:sz w:val="24"/>
          <w:szCs w:val="20"/>
          <w:lang w:val="en-GB" w:eastAsia="x-none"/>
        </w:rPr>
        <w:t>–</w:t>
      </w:r>
      <w:r w:rsidRPr="006F0E10">
        <w:rPr>
          <w:rFonts w:eastAsia="Times New Roman"/>
          <w:sz w:val="24"/>
          <w:szCs w:val="20"/>
          <w:lang w:val="en-GB" w:eastAsia="x-none"/>
        </w:rPr>
        <w:tab/>
      </w:r>
      <w:r w:rsidRPr="00211593">
        <w:rPr>
          <w:rFonts w:eastAsia="Times New Roman"/>
          <w:i/>
          <w:sz w:val="24"/>
          <w:szCs w:val="20"/>
          <w:lang w:val="en-GB" w:eastAsia="x-none"/>
        </w:rPr>
        <w:t>CondReconfigurationToAddModList</w:t>
      </w:r>
    </w:p>
    <w:p w14:paraId="65B1DC60" w14:textId="77777777" w:rsidR="00142E5E" w:rsidRDefault="00142E5E" w:rsidP="00142E5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/>
          <w:szCs w:val="20"/>
          <w:lang w:val="en-GB" w:eastAsia="ja-JP"/>
        </w:rPr>
      </w:pPr>
      <w:r w:rsidRPr="00751843">
        <w:rPr>
          <w:rFonts w:ascii="Times New Roman" w:eastAsia="Times New Roman" w:hAnsi="Times New Roman"/>
          <w:szCs w:val="20"/>
          <w:lang w:val="en-GB" w:eastAsia="ja-JP"/>
        </w:rPr>
        <w:t xml:space="preserve">The IE </w:t>
      </w:r>
      <w:r w:rsidRPr="00751843">
        <w:rPr>
          <w:rFonts w:ascii="Times New Roman" w:eastAsia="Times New Roman" w:hAnsi="Times New Roman"/>
          <w:i/>
          <w:szCs w:val="20"/>
          <w:lang w:val="en-GB" w:eastAsia="ja-JP"/>
        </w:rPr>
        <w:t>CondReconfigurationToAddModList</w:t>
      </w:r>
      <w:r w:rsidRPr="00751843">
        <w:rPr>
          <w:rFonts w:ascii="Times New Roman" w:eastAsia="Times New Roman" w:hAnsi="Times New Roman"/>
          <w:szCs w:val="20"/>
          <w:lang w:val="en-GB" w:eastAsia="ja-JP"/>
        </w:rPr>
        <w:t xml:space="preserve"> concerns a list of conditional handover configurations to add or modify</w:t>
      </w:r>
      <w:r>
        <w:rPr>
          <w:rFonts w:ascii="Times New Roman" w:eastAsia="Times New Roman" w:hAnsi="Times New Roman"/>
          <w:szCs w:val="20"/>
          <w:lang w:val="en-GB" w:eastAsia="ja-JP"/>
        </w:rPr>
        <w:t xml:space="preserve">, with for each entry the </w:t>
      </w:r>
      <w:r w:rsidRPr="00751843">
        <w:rPr>
          <w:rFonts w:ascii="Times New Roman" w:eastAsia="Times New Roman" w:hAnsi="Times New Roman"/>
          <w:i/>
          <w:szCs w:val="20"/>
          <w:lang w:val="en-GB" w:eastAsia="ja-JP"/>
        </w:rPr>
        <w:t>measId</w:t>
      </w:r>
      <w:r>
        <w:rPr>
          <w:rFonts w:ascii="Times New Roman" w:eastAsia="Times New Roman" w:hAnsi="Times New Roman"/>
          <w:szCs w:val="20"/>
          <w:lang w:val="en-GB" w:eastAsia="ja-JP"/>
        </w:rPr>
        <w:t xml:space="preserve"> (associated to the triggering condition configuration) and the associated </w:t>
      </w:r>
      <w:r w:rsidRPr="00751843">
        <w:rPr>
          <w:rFonts w:ascii="Times New Roman" w:eastAsia="Times New Roman" w:hAnsi="Times New Roman"/>
          <w:i/>
          <w:szCs w:val="20"/>
          <w:lang w:val="en-GB" w:eastAsia="ja-JP"/>
        </w:rPr>
        <w:t>RRCReconfiguration</w:t>
      </w:r>
      <w:r>
        <w:rPr>
          <w:rFonts w:ascii="Times New Roman" w:eastAsia="Times New Roman" w:hAnsi="Times New Roman"/>
          <w:szCs w:val="20"/>
          <w:lang w:val="en-GB" w:eastAsia="ja-JP"/>
        </w:rPr>
        <w:t>.</w:t>
      </w:r>
    </w:p>
    <w:p w14:paraId="73602C89" w14:textId="77777777" w:rsidR="00142E5E" w:rsidRPr="006F0E10" w:rsidRDefault="00142E5E" w:rsidP="00142E5E">
      <w:pPr>
        <w:pStyle w:val="TH"/>
        <w:rPr>
          <w:lang w:val="en-GB"/>
        </w:rPr>
      </w:pPr>
      <w:r w:rsidRPr="00751843">
        <w:rPr>
          <w:i/>
          <w:lang w:val="en-GB"/>
        </w:rPr>
        <w:t>CondReconfigurationToAddModList</w:t>
      </w:r>
      <w:r w:rsidRPr="00AB1A0A">
        <w:rPr>
          <w:lang w:val="en-GB"/>
        </w:rPr>
        <w:t xml:space="preserve"> information element</w:t>
      </w:r>
    </w:p>
    <w:p w14:paraId="4B99768F" w14:textId="77777777" w:rsidR="00142E5E" w:rsidRPr="006F0E10" w:rsidRDefault="00142E5E" w:rsidP="00142E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</w:pPr>
      <w:r w:rsidRPr="006F0E10"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-- ASN1START</w:t>
      </w:r>
    </w:p>
    <w:p w14:paraId="59663047" w14:textId="77777777" w:rsidR="00142E5E" w:rsidRPr="006F0E10" w:rsidRDefault="00142E5E" w:rsidP="00142E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</w:pPr>
      <w:r w:rsidRPr="006F0E10"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-- TAG-</w:t>
      </w:r>
      <w:r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CONDRECONFIGURATIONTOADDMODLIST</w:t>
      </w:r>
      <w:r w:rsidRPr="006F0E10"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-START</w:t>
      </w:r>
    </w:p>
    <w:p w14:paraId="4056F5F3" w14:textId="77777777" w:rsidR="00142E5E" w:rsidRDefault="00142E5E" w:rsidP="00142E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/>
          <w:noProof/>
          <w:sz w:val="16"/>
          <w:szCs w:val="18"/>
          <w:lang w:val="en-GB" w:eastAsia="sv-SE"/>
        </w:rPr>
      </w:pPr>
    </w:p>
    <w:p w14:paraId="6326432B" w14:textId="77777777" w:rsidR="00142E5E" w:rsidRDefault="00142E5E" w:rsidP="00142E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/>
          <w:noProof/>
          <w:sz w:val="16"/>
          <w:szCs w:val="18"/>
          <w:lang w:val="en-GB" w:eastAsia="sv-SE"/>
        </w:rPr>
      </w:pPr>
    </w:p>
    <w:p w14:paraId="4DEBA4EF" w14:textId="77777777" w:rsidR="00142E5E" w:rsidRPr="00751843" w:rsidRDefault="00142E5E" w:rsidP="00142E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0C419A">
        <w:rPr>
          <w:rFonts w:ascii="Courier New" w:eastAsia="Batang" w:hAnsi="Courier New"/>
          <w:noProof/>
          <w:sz w:val="16"/>
          <w:szCs w:val="16"/>
          <w:lang w:val="en-GB" w:eastAsia="sv-SE"/>
        </w:rPr>
        <w:t>CondReconfigurationToAddModList</w:t>
      </w:r>
      <w:r w:rsidRPr="00751843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::=                  </w:t>
      </w:r>
      <w:r w:rsidRPr="00751843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751843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</w:t>
      </w:r>
      <w:r w:rsidRPr="000C419A">
        <w:rPr>
          <w:rFonts w:ascii="Courier New" w:eastAsia="Batang" w:hAnsi="Courier New"/>
          <w:noProof/>
          <w:sz w:val="16"/>
          <w:szCs w:val="16"/>
          <w:lang w:val="en-GB" w:eastAsia="sv-SE"/>
        </w:rPr>
        <w:t>(</w:t>
      </w:r>
      <w:r w:rsidRPr="000C419A">
        <w:rPr>
          <w:rFonts w:ascii="Courier New" w:eastAsia="Batang" w:hAnsi="Courier New"/>
          <w:noProof/>
          <w:color w:val="993366"/>
          <w:sz w:val="16"/>
          <w:szCs w:val="16"/>
          <w:lang w:val="en-GB" w:eastAsia="sv-SE"/>
        </w:rPr>
        <w:t>SIZE</w:t>
      </w:r>
      <w:r w:rsidRPr="000C419A">
        <w:rPr>
          <w:rFonts w:ascii="Courier New" w:eastAsia="Batang" w:hAnsi="Courier New"/>
          <w:noProof/>
          <w:sz w:val="16"/>
          <w:szCs w:val="16"/>
          <w:lang w:val="en-GB" w:eastAsia="sv-SE"/>
        </w:rPr>
        <w:t xml:space="preserve"> (1..</w:t>
      </w:r>
      <w:r w:rsidRPr="000C419A">
        <w:rPr>
          <w:rFonts w:eastAsia="Times New Roman"/>
          <w:sz w:val="16"/>
          <w:szCs w:val="16"/>
        </w:rPr>
        <w:t xml:space="preserve"> </w:t>
      </w:r>
      <w:r w:rsidRPr="000C419A">
        <w:rPr>
          <w:rFonts w:ascii="Courier New" w:eastAsia="Batang" w:hAnsi="Courier New"/>
          <w:noProof/>
          <w:sz w:val="16"/>
          <w:szCs w:val="16"/>
          <w:lang w:val="en-GB" w:eastAsia="sv-SE"/>
        </w:rPr>
        <w:t>maxNrofCondReconf))</w:t>
      </w:r>
      <w:r w:rsidRPr="000C419A">
        <w:rPr>
          <w:rFonts w:ascii="Courier New" w:eastAsia="Batang" w:hAnsi="Courier New"/>
          <w:noProof/>
          <w:color w:val="993366"/>
          <w:sz w:val="16"/>
          <w:szCs w:val="16"/>
          <w:lang w:val="en-GB" w:eastAsia="sv-SE"/>
        </w:rPr>
        <w:t xml:space="preserve"> OF</w:t>
      </w:r>
      <w:r w:rsidRPr="000C419A">
        <w:rPr>
          <w:rFonts w:ascii="Courier New" w:eastAsia="Batang" w:hAnsi="Courier New"/>
          <w:noProof/>
          <w:sz w:val="16"/>
          <w:szCs w:val="16"/>
          <w:lang w:val="en-GB" w:eastAsia="sv-SE"/>
        </w:rPr>
        <w:t xml:space="preserve"> CondReconfigurationAddMod</w:t>
      </w:r>
    </w:p>
    <w:p w14:paraId="64233645" w14:textId="77777777" w:rsidR="00142E5E" w:rsidRPr="000C419A" w:rsidRDefault="00142E5E" w:rsidP="00142E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/>
          <w:noProof/>
          <w:sz w:val="16"/>
          <w:szCs w:val="16"/>
          <w:lang w:val="en-GB" w:eastAsia="sv-SE"/>
        </w:rPr>
      </w:pPr>
    </w:p>
    <w:p w14:paraId="35E5DFEA" w14:textId="77777777" w:rsidR="00142E5E" w:rsidRPr="00751843" w:rsidRDefault="00142E5E" w:rsidP="00142E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0C419A">
        <w:rPr>
          <w:rFonts w:ascii="Courier New" w:eastAsia="Batang" w:hAnsi="Courier New"/>
          <w:noProof/>
          <w:sz w:val="16"/>
          <w:szCs w:val="16"/>
          <w:lang w:val="en-GB" w:eastAsia="sv-SE"/>
        </w:rPr>
        <w:t>CondReconfigurationAddMod</w:t>
      </w:r>
      <w:r w:rsidRPr="00751843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::=                  </w:t>
      </w:r>
      <w:r w:rsidRPr="00751843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751843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{</w:t>
      </w:r>
    </w:p>
    <w:p w14:paraId="4ECBEE98" w14:textId="77777777" w:rsidR="00142E5E" w:rsidRPr="000C419A" w:rsidRDefault="00142E5E" w:rsidP="00142E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/>
          <w:noProof/>
          <w:sz w:val="16"/>
          <w:szCs w:val="16"/>
          <w:lang w:val="en-GB" w:eastAsia="sv-SE"/>
        </w:rPr>
      </w:pPr>
      <w:r>
        <w:rPr>
          <w:rFonts w:ascii="Courier New" w:eastAsia="Batang" w:hAnsi="Courier New"/>
          <w:noProof/>
          <w:sz w:val="16"/>
          <w:szCs w:val="16"/>
          <w:lang w:val="en-GB" w:eastAsia="sv-SE"/>
        </w:rPr>
        <w:tab/>
      </w:r>
      <w:r w:rsidRPr="000C419A">
        <w:rPr>
          <w:rFonts w:ascii="Courier New" w:eastAsia="Batang" w:hAnsi="Courier New"/>
          <w:noProof/>
          <w:sz w:val="16"/>
          <w:szCs w:val="16"/>
          <w:lang w:val="en-GB" w:eastAsia="sv-SE"/>
        </w:rPr>
        <w:t>condReconfigurationId</w:t>
      </w:r>
      <w:r>
        <w:rPr>
          <w:rFonts w:ascii="Courier New" w:eastAsia="Batang" w:hAnsi="Courier New"/>
          <w:noProof/>
          <w:sz w:val="16"/>
          <w:szCs w:val="16"/>
          <w:lang w:val="en-GB" w:eastAsia="sv-SE"/>
        </w:rPr>
        <w:tab/>
      </w:r>
      <w:r>
        <w:rPr>
          <w:rFonts w:ascii="Courier New" w:eastAsia="Batang" w:hAnsi="Courier New"/>
          <w:noProof/>
          <w:sz w:val="16"/>
          <w:szCs w:val="16"/>
          <w:lang w:val="en-GB" w:eastAsia="sv-SE"/>
        </w:rPr>
        <w:tab/>
      </w:r>
      <w:r>
        <w:rPr>
          <w:rFonts w:ascii="Courier New" w:eastAsia="Batang" w:hAnsi="Courier New"/>
          <w:noProof/>
          <w:sz w:val="16"/>
          <w:szCs w:val="16"/>
          <w:lang w:val="en-GB" w:eastAsia="sv-SE"/>
        </w:rPr>
        <w:tab/>
      </w:r>
      <w:r>
        <w:rPr>
          <w:rFonts w:ascii="Courier New" w:eastAsia="Batang" w:hAnsi="Courier New"/>
          <w:noProof/>
          <w:sz w:val="16"/>
          <w:szCs w:val="16"/>
          <w:lang w:val="en-GB" w:eastAsia="sv-SE"/>
        </w:rPr>
        <w:tab/>
      </w:r>
      <w:r>
        <w:rPr>
          <w:rFonts w:ascii="Courier New" w:eastAsia="Batang" w:hAnsi="Courier New"/>
          <w:noProof/>
          <w:sz w:val="16"/>
          <w:szCs w:val="16"/>
          <w:lang w:val="en-GB" w:eastAsia="sv-SE"/>
        </w:rPr>
        <w:tab/>
      </w:r>
      <w:r>
        <w:rPr>
          <w:rFonts w:ascii="Courier New" w:eastAsia="Batang" w:hAnsi="Courier New"/>
          <w:noProof/>
          <w:sz w:val="16"/>
          <w:szCs w:val="16"/>
          <w:lang w:val="en-GB" w:eastAsia="sv-SE"/>
        </w:rPr>
        <w:tab/>
      </w:r>
      <w:r>
        <w:rPr>
          <w:rFonts w:ascii="Courier New" w:eastAsia="Batang" w:hAnsi="Courier New"/>
          <w:noProof/>
          <w:sz w:val="16"/>
          <w:szCs w:val="16"/>
          <w:lang w:val="en-GB" w:eastAsia="sv-SE"/>
        </w:rPr>
        <w:tab/>
      </w:r>
      <w:r w:rsidRPr="000C419A">
        <w:rPr>
          <w:rFonts w:ascii="Courier New" w:eastAsia="Batang" w:hAnsi="Courier New"/>
          <w:noProof/>
          <w:sz w:val="16"/>
          <w:szCs w:val="16"/>
          <w:lang w:val="en-GB" w:eastAsia="sv-SE"/>
        </w:rPr>
        <w:t>CondReconfigurationId,</w:t>
      </w:r>
    </w:p>
    <w:p w14:paraId="008D2E37" w14:textId="77777777" w:rsidR="00142E5E" w:rsidRPr="00751843" w:rsidRDefault="00142E5E" w:rsidP="00142E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/>
          <w:noProof/>
          <w:sz w:val="16"/>
          <w:szCs w:val="16"/>
          <w:lang w:val="en-GB" w:eastAsia="sv-SE"/>
        </w:rPr>
      </w:pPr>
      <w:r w:rsidRPr="00751843">
        <w:rPr>
          <w:rFonts w:ascii="Courier New" w:eastAsia="Batang" w:hAnsi="Courier New"/>
          <w:noProof/>
          <w:sz w:val="16"/>
          <w:szCs w:val="16"/>
          <w:lang w:val="en-GB" w:eastAsia="sv-SE"/>
        </w:rPr>
        <w:tab/>
      </w:r>
      <w:r>
        <w:rPr>
          <w:rFonts w:ascii="Courier New" w:eastAsia="Batang" w:hAnsi="Courier New"/>
          <w:noProof/>
          <w:sz w:val="16"/>
          <w:szCs w:val="20"/>
          <w:lang w:val="en-GB" w:eastAsia="sv-SE"/>
        </w:rPr>
        <w:t>c</w:t>
      </w:r>
      <w:r w:rsidRPr="00CD50D6">
        <w:rPr>
          <w:rFonts w:ascii="Courier New" w:eastAsia="Batang" w:hAnsi="Courier New"/>
          <w:noProof/>
          <w:sz w:val="16"/>
          <w:szCs w:val="20"/>
          <w:lang w:val="en-GB" w:eastAsia="sv-SE"/>
        </w:rPr>
        <w:t>ondReconfiguration</w:t>
      </w:r>
      <w:r>
        <w:rPr>
          <w:rFonts w:ascii="Courier New" w:eastAsia="Batang" w:hAnsi="Courier New"/>
          <w:noProof/>
          <w:sz w:val="16"/>
          <w:szCs w:val="20"/>
          <w:lang w:val="en-GB" w:eastAsia="sv-SE"/>
        </w:rPr>
        <w:t>PerTargetCandidate</w:t>
      </w:r>
      <w:r>
        <w:rPr>
          <w:rFonts w:ascii="Courier New" w:eastAsia="Batang" w:hAnsi="Courier New"/>
          <w:noProof/>
          <w:sz w:val="16"/>
          <w:szCs w:val="16"/>
          <w:lang w:val="en-GB" w:eastAsia="sv-SE"/>
        </w:rPr>
        <w:tab/>
      </w:r>
      <w:r>
        <w:rPr>
          <w:rFonts w:ascii="Courier New" w:eastAsia="Batang" w:hAnsi="Courier New"/>
          <w:noProof/>
          <w:sz w:val="16"/>
          <w:szCs w:val="16"/>
          <w:lang w:val="en-GB" w:eastAsia="sv-SE"/>
        </w:rPr>
        <w:tab/>
      </w:r>
      <w:r>
        <w:rPr>
          <w:rFonts w:ascii="Courier New" w:eastAsia="Batang" w:hAnsi="Courier New"/>
          <w:noProof/>
          <w:sz w:val="16"/>
          <w:szCs w:val="16"/>
          <w:lang w:val="en-GB" w:eastAsia="sv-SE"/>
        </w:rPr>
        <w:tab/>
      </w:r>
      <w:r w:rsidRPr="00CD50D6">
        <w:rPr>
          <w:rFonts w:ascii="Courier New" w:eastAsia="Batang" w:hAnsi="Courier New"/>
          <w:noProof/>
          <w:sz w:val="16"/>
          <w:szCs w:val="20"/>
          <w:lang w:val="en-GB" w:eastAsia="sv-SE"/>
        </w:rPr>
        <w:t>CondReconfiguration</w:t>
      </w:r>
      <w:r>
        <w:rPr>
          <w:rFonts w:ascii="Courier New" w:eastAsia="Batang" w:hAnsi="Courier New"/>
          <w:noProof/>
          <w:sz w:val="16"/>
          <w:szCs w:val="20"/>
          <w:lang w:val="en-GB" w:eastAsia="sv-SE"/>
        </w:rPr>
        <w:t>PerTargetCandidate</w:t>
      </w:r>
    </w:p>
    <w:p w14:paraId="4332A429" w14:textId="77777777" w:rsidR="00142E5E" w:rsidRPr="006F0E10" w:rsidRDefault="00142E5E" w:rsidP="00142E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/>
          <w:noProof/>
          <w:sz w:val="16"/>
          <w:szCs w:val="18"/>
          <w:lang w:val="en-GB" w:eastAsia="sv-SE"/>
        </w:rPr>
      </w:pPr>
      <w:r>
        <w:rPr>
          <w:rFonts w:ascii="Courier New" w:eastAsia="Batang" w:hAnsi="Courier New"/>
          <w:noProof/>
          <w:sz w:val="16"/>
          <w:szCs w:val="18"/>
          <w:lang w:val="en-GB" w:eastAsia="sv-SE"/>
        </w:rPr>
        <w:tab/>
      </w:r>
      <w:r w:rsidRPr="006F0E10">
        <w:rPr>
          <w:rFonts w:ascii="Courier New" w:eastAsia="Batang" w:hAnsi="Courier New"/>
          <w:noProof/>
          <w:sz w:val="16"/>
          <w:szCs w:val="18"/>
          <w:lang w:val="en-GB" w:eastAsia="sv-SE"/>
        </w:rPr>
        <w:t>...</w:t>
      </w:r>
    </w:p>
    <w:p w14:paraId="08D08ADF" w14:textId="77777777" w:rsidR="00142E5E" w:rsidRPr="000C419A" w:rsidRDefault="00142E5E" w:rsidP="00142E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/>
          <w:noProof/>
          <w:sz w:val="16"/>
          <w:szCs w:val="16"/>
          <w:lang w:val="en-GB" w:eastAsia="sv-SE"/>
        </w:rPr>
      </w:pPr>
      <w:r w:rsidRPr="000C419A">
        <w:rPr>
          <w:rFonts w:ascii="Courier New" w:eastAsia="Batang" w:hAnsi="Courier New"/>
          <w:noProof/>
          <w:sz w:val="16"/>
          <w:szCs w:val="16"/>
          <w:lang w:val="en-GB" w:eastAsia="sv-SE"/>
        </w:rPr>
        <w:t>}</w:t>
      </w:r>
    </w:p>
    <w:p w14:paraId="436C4103" w14:textId="77777777" w:rsidR="00142E5E" w:rsidRPr="00751843" w:rsidRDefault="00142E5E" w:rsidP="00142E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16"/>
          <w:lang w:val="en-GB" w:eastAsia="en-GB"/>
        </w:rPr>
      </w:pPr>
    </w:p>
    <w:p w14:paraId="2B06EC2E" w14:textId="77777777" w:rsidR="00142E5E" w:rsidRPr="00751843" w:rsidRDefault="00142E5E" w:rsidP="00142E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16"/>
          <w:lang w:val="en-GB" w:eastAsia="en-GB"/>
        </w:rPr>
      </w:pPr>
    </w:p>
    <w:p w14:paraId="439F5D41" w14:textId="77777777" w:rsidR="00142E5E" w:rsidRPr="006F0E10" w:rsidRDefault="00142E5E" w:rsidP="00142E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</w:pPr>
      <w:r w:rsidRPr="006F0E10"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-- TAG-</w:t>
      </w:r>
      <w:r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CONDRECONFIGURATIONTOADDMODLIST</w:t>
      </w:r>
      <w:r w:rsidRPr="006F0E10"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-START</w:t>
      </w:r>
    </w:p>
    <w:p w14:paraId="53C95776" w14:textId="77777777" w:rsidR="00142E5E" w:rsidRPr="006F0E10" w:rsidRDefault="00142E5E" w:rsidP="00142E5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</w:pPr>
      <w:r w:rsidRPr="006F0E10"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-- ASN1STOP</w:t>
      </w:r>
    </w:p>
    <w:p w14:paraId="7CA7EAAC" w14:textId="77777777" w:rsidR="00142E5E" w:rsidRPr="005F3EF9" w:rsidRDefault="00142E5E" w:rsidP="00142E5E">
      <w:pPr>
        <w:rPr>
          <w:color w:val="FF0000"/>
          <w:lang w:val="en-GB" w:eastAsia="zh-CN"/>
        </w:rPr>
      </w:pPr>
      <w:r w:rsidRPr="005F3EF9">
        <w:rPr>
          <w:color w:val="FF0000"/>
          <w:lang w:val="en-GB" w:eastAsia="zh-CN"/>
        </w:rPr>
        <w:t>************************************************************************************************************************</w:t>
      </w:r>
    </w:p>
    <w:p w14:paraId="27147B71" w14:textId="6F071EE0" w:rsidR="00142E5E" w:rsidRDefault="00142E5E" w:rsidP="00142E5E">
      <w:pPr>
        <w:rPr>
          <w:lang w:val="en-GB" w:eastAsia="zh-CN"/>
        </w:rPr>
      </w:pPr>
      <w:r>
        <w:rPr>
          <w:lang w:val="en-GB" w:eastAsia="zh-CN"/>
        </w:rPr>
        <w:t xml:space="preserve">In our view, the same signalling structure may be reused for adding, modifying and removing target cell candidates for Conditional PSCell addition and/or Conditional PSCell change and/or Conditional Handover, as the UE only needs to apply the RRCReconfiguration inside the container upon fulfilment of the trigger/execution condition.  </w:t>
      </w:r>
    </w:p>
    <w:p w14:paraId="7F386B36" w14:textId="4A156583" w:rsidR="00142E5E" w:rsidRPr="00142E5E" w:rsidRDefault="00142E5E" w:rsidP="00142E5E">
      <w:pPr>
        <w:pStyle w:val="Observation"/>
        <w:ind w:left="1701" w:hanging="1701"/>
      </w:pPr>
      <w:r>
        <w:t xml:space="preserve">CHO configurations may be added, modified and released with </w:t>
      </w:r>
      <w:proofErr w:type="spellStart"/>
      <w:r>
        <w:t>AddMod</w:t>
      </w:r>
      <w:proofErr w:type="spellEnd"/>
      <w:r>
        <w:t xml:space="preserve"> list and release list structures.</w:t>
      </w:r>
    </w:p>
    <w:p w14:paraId="2AE511DC" w14:textId="1F046ED6" w:rsidR="00142E5E" w:rsidRDefault="00142E5E" w:rsidP="00142E5E">
      <w:pPr>
        <w:pStyle w:val="Proposal"/>
        <w:tabs>
          <w:tab w:val="clear" w:pos="1304"/>
        </w:tabs>
        <w:ind w:left="1701" w:hanging="1701"/>
      </w:pPr>
      <w:r>
        <w:t xml:space="preserve">Same </w:t>
      </w:r>
      <w:proofErr w:type="spellStart"/>
      <w:r>
        <w:t>AddMod</w:t>
      </w:r>
      <w:proofErr w:type="spellEnd"/>
      <w:r>
        <w:t xml:space="preserve"> list </w:t>
      </w:r>
      <w:r w:rsidR="00596171">
        <w:t xml:space="preserve">(e.g. </w:t>
      </w:r>
      <w:r w:rsidR="00596171" w:rsidRPr="00751843">
        <w:rPr>
          <w:i/>
        </w:rPr>
        <w:t>CondReconfigurationToAddModList</w:t>
      </w:r>
      <w:r w:rsidR="00596171">
        <w:t xml:space="preserve">) </w:t>
      </w:r>
      <w:r>
        <w:t>is used for CHO and/or Conditional PSCell addition and/or Conditional PSCell change target candidates.</w:t>
      </w:r>
    </w:p>
    <w:p w14:paraId="34F9A795" w14:textId="06A2967D" w:rsidR="00C47587" w:rsidRDefault="00142E5E" w:rsidP="00C47587">
      <w:pPr>
        <w:pStyle w:val="Proposal"/>
        <w:tabs>
          <w:tab w:val="clear" w:pos="1304"/>
        </w:tabs>
        <w:ind w:left="1701" w:hanging="1701"/>
      </w:pPr>
      <w:r>
        <w:t xml:space="preserve">Same Remove list </w:t>
      </w:r>
      <w:r w:rsidR="00C47587">
        <w:t>(e.g.</w:t>
      </w:r>
      <w:r w:rsidR="00C47587" w:rsidRPr="00C47587">
        <w:t xml:space="preserve"> </w:t>
      </w:r>
      <w:proofErr w:type="spellStart"/>
      <w:r w:rsidR="00C47587" w:rsidRPr="00C47587">
        <w:rPr>
          <w:i/>
        </w:rPr>
        <w:t>condReconfigurationToRemoveList</w:t>
      </w:r>
      <w:proofErr w:type="spellEnd"/>
      <w:r w:rsidR="00C47587">
        <w:t xml:space="preserve">) </w:t>
      </w:r>
      <w:r>
        <w:t>is used for CHO and/or Conditional PSCell addition and/or Conditional PSCell change target candidates.</w:t>
      </w:r>
    </w:p>
    <w:p w14:paraId="2673E6AB" w14:textId="1CB335FD" w:rsidR="00C47587" w:rsidRDefault="00C47587" w:rsidP="00C47587">
      <w:pPr>
        <w:pStyle w:val="Proposal"/>
        <w:numPr>
          <w:ilvl w:val="0"/>
          <w:numId w:val="0"/>
        </w:numPr>
      </w:pPr>
    </w:p>
    <w:p w14:paraId="49724165" w14:textId="0B18A7AE" w:rsidR="002F73E7" w:rsidRDefault="002F73E7" w:rsidP="002F73E7">
      <w:pPr>
        <w:rPr>
          <w:lang w:val="en-GB" w:eastAsia="zh-CN"/>
        </w:rPr>
      </w:pPr>
      <w:r>
        <w:rPr>
          <w:lang w:val="en-GB" w:eastAsia="zh-CN"/>
        </w:rPr>
        <w:t xml:space="preserve">In the email discussion </w:t>
      </w:r>
      <w:r w:rsidR="008A231F" w:rsidRPr="008A231F">
        <w:rPr>
          <w:lang w:val="en-GB" w:eastAsia="zh-CN"/>
        </w:rPr>
        <w:t>[</w:t>
      </w:r>
      <w:r w:rsidR="00D325E5" w:rsidRPr="00D325E5">
        <w:rPr>
          <w:lang w:val="en-GB" w:eastAsia="zh-CN"/>
        </w:rPr>
        <w:t>Email discussion report for [</w:t>
      </w:r>
      <w:r w:rsidR="008A231F" w:rsidRPr="008A231F">
        <w:rPr>
          <w:lang w:val="en-GB" w:eastAsia="zh-CN"/>
        </w:rPr>
        <w:t>107#</w:t>
      </w:r>
      <w:proofErr w:type="gramStart"/>
      <w:r w:rsidR="008A231F" w:rsidRPr="008A231F">
        <w:rPr>
          <w:lang w:val="en-GB" w:eastAsia="zh-CN"/>
        </w:rPr>
        <w:t>30][</w:t>
      </w:r>
      <w:proofErr w:type="gramEnd"/>
      <w:r w:rsidR="008A231F" w:rsidRPr="008A231F">
        <w:rPr>
          <w:lang w:val="en-GB" w:eastAsia="zh-CN"/>
        </w:rPr>
        <w:t>NR/LTE/Mob-</w:t>
      </w:r>
      <w:proofErr w:type="spellStart"/>
      <w:r w:rsidR="008A231F" w:rsidRPr="008A231F">
        <w:rPr>
          <w:lang w:val="en-GB" w:eastAsia="zh-CN"/>
        </w:rPr>
        <w:t>enh</w:t>
      </w:r>
      <w:proofErr w:type="spellEnd"/>
      <w:r w:rsidR="008A231F" w:rsidRPr="008A231F">
        <w:rPr>
          <w:lang w:val="en-GB" w:eastAsia="zh-CN"/>
        </w:rPr>
        <w:t>] Configuration of CHO and execution condition</w:t>
      </w:r>
      <w:r w:rsidR="008A231F">
        <w:rPr>
          <w:lang w:val="en-GB" w:eastAsia="zh-CN"/>
        </w:rPr>
        <w:t xml:space="preserve"> [3], focusing on CHO, the rapporteur has proposed </w:t>
      </w:r>
      <w:r w:rsidR="00024CFD">
        <w:rPr>
          <w:lang w:val="en-GB" w:eastAsia="zh-CN"/>
        </w:rPr>
        <w:t xml:space="preserve">to use </w:t>
      </w:r>
      <w:r w:rsidR="008A231F">
        <w:rPr>
          <w:lang w:val="en-GB" w:eastAsia="zh-CN"/>
        </w:rPr>
        <w:t xml:space="preserve">field names </w:t>
      </w:r>
      <w:r w:rsidR="00024CFD">
        <w:rPr>
          <w:lang w:val="en-GB" w:eastAsia="zh-CN"/>
        </w:rPr>
        <w:t xml:space="preserve">starting with </w:t>
      </w:r>
      <w:r w:rsidR="008A231F">
        <w:rPr>
          <w:lang w:val="en-GB" w:eastAsia="zh-CN"/>
        </w:rPr>
        <w:t>“</w:t>
      </w:r>
      <w:proofErr w:type="spellStart"/>
      <w:r w:rsidR="008A231F">
        <w:rPr>
          <w:lang w:val="en-GB" w:eastAsia="zh-CN"/>
        </w:rPr>
        <w:t>cho</w:t>
      </w:r>
      <w:proofErr w:type="spellEnd"/>
      <w:r w:rsidR="008A231F">
        <w:rPr>
          <w:lang w:val="en-GB" w:eastAsia="zh-CN"/>
        </w:rPr>
        <w:t>” instead of “</w:t>
      </w:r>
      <w:proofErr w:type="spellStart"/>
      <w:r w:rsidR="008A231F">
        <w:rPr>
          <w:lang w:val="en-GB" w:eastAsia="zh-CN"/>
        </w:rPr>
        <w:t>condReconfiguration</w:t>
      </w:r>
      <w:proofErr w:type="spellEnd"/>
      <w:r w:rsidR="008A231F">
        <w:rPr>
          <w:lang w:val="en-GB" w:eastAsia="zh-CN"/>
        </w:rPr>
        <w:t xml:space="preserve">”, </w:t>
      </w:r>
      <w:r w:rsidR="00F5415C">
        <w:rPr>
          <w:lang w:val="en-GB" w:eastAsia="zh-CN"/>
        </w:rPr>
        <w:t>using the following argument:</w:t>
      </w:r>
      <w:r w:rsidR="008A231F">
        <w:rPr>
          <w:lang w:val="en-GB" w:eastAsia="zh-CN"/>
        </w:rPr>
        <w:t xml:space="preserve"> </w:t>
      </w:r>
    </w:p>
    <w:p w14:paraId="222ADAA4" w14:textId="2D209E3A" w:rsidR="002F73E7" w:rsidRPr="00D325E5" w:rsidRDefault="00F5415C" w:rsidP="008A231F">
      <w:pPr>
        <w:pStyle w:val="Proposal"/>
        <w:numPr>
          <w:ilvl w:val="0"/>
          <w:numId w:val="0"/>
        </w:numPr>
        <w:rPr>
          <w:b w:val="0"/>
          <w:i/>
        </w:rPr>
      </w:pPr>
      <w:r w:rsidRPr="00D325E5">
        <w:rPr>
          <w:b w:val="0"/>
          <w:i/>
          <w:highlight w:val="yellow"/>
        </w:rPr>
        <w:t>“</w:t>
      </w:r>
      <w:r w:rsidR="008A231F" w:rsidRPr="00D325E5">
        <w:rPr>
          <w:b w:val="0"/>
          <w:i/>
          <w:highlight w:val="yellow"/>
        </w:rPr>
        <w:t xml:space="preserve">Regarding whether CHO should be used or CondReconfiguration, </w:t>
      </w:r>
      <w:proofErr w:type="gramStart"/>
      <w:r w:rsidR="008A231F" w:rsidRPr="00D325E5">
        <w:rPr>
          <w:b w:val="0"/>
          <w:i/>
          <w:highlight w:val="yellow"/>
        </w:rPr>
        <w:t>Looks</w:t>
      </w:r>
      <w:proofErr w:type="gramEnd"/>
      <w:r w:rsidR="008A231F" w:rsidRPr="00D325E5">
        <w:rPr>
          <w:b w:val="0"/>
          <w:i/>
          <w:highlight w:val="yellow"/>
        </w:rPr>
        <w:t xml:space="preserve"> like the main motivation provided by Ericsson is to support it for PSCell addition/change? However, anyway we need to introduce new IE for PSCell since the UE needs to distinguish whether the execution condition and candidate cell configuration are for </w:t>
      </w:r>
      <w:proofErr w:type="spellStart"/>
      <w:r w:rsidR="008A231F" w:rsidRPr="00D325E5">
        <w:rPr>
          <w:b w:val="0"/>
          <w:i/>
          <w:highlight w:val="yellow"/>
        </w:rPr>
        <w:t>PCell</w:t>
      </w:r>
      <w:proofErr w:type="spellEnd"/>
      <w:r w:rsidR="008A231F" w:rsidRPr="00D325E5">
        <w:rPr>
          <w:b w:val="0"/>
          <w:i/>
          <w:highlight w:val="yellow"/>
        </w:rPr>
        <w:t xml:space="preserve"> or </w:t>
      </w:r>
      <w:proofErr w:type="spellStart"/>
      <w:r w:rsidR="008A231F" w:rsidRPr="00D325E5">
        <w:rPr>
          <w:b w:val="0"/>
          <w:i/>
          <w:highlight w:val="yellow"/>
        </w:rPr>
        <w:t>PScell</w:t>
      </w:r>
      <w:proofErr w:type="spellEnd"/>
      <w:r w:rsidRPr="00D325E5">
        <w:rPr>
          <w:b w:val="0"/>
          <w:i/>
          <w:highlight w:val="yellow"/>
        </w:rPr>
        <w:t>”.</w:t>
      </w:r>
    </w:p>
    <w:p w14:paraId="2DDB9148" w14:textId="3F43DC36" w:rsidR="00F5415C" w:rsidRDefault="00D325E5" w:rsidP="00F5415C">
      <w:pPr>
        <w:rPr>
          <w:lang w:val="en-GB" w:eastAsia="zh-CN"/>
        </w:rPr>
      </w:pPr>
      <w:r>
        <w:rPr>
          <w:lang w:val="en-GB" w:eastAsia="zh-CN"/>
        </w:rPr>
        <w:t>As shown above, the same signalling structure may be use for CHO configurations, PSCell addition/</w:t>
      </w:r>
      <w:r w:rsidR="00024CFD">
        <w:rPr>
          <w:lang w:val="en-GB" w:eastAsia="zh-CN"/>
        </w:rPr>
        <w:t>c</w:t>
      </w:r>
      <w:r>
        <w:rPr>
          <w:lang w:val="en-GB" w:eastAsia="zh-CN"/>
        </w:rPr>
        <w:t>hanges i.e. there is no need for a new list that we could call “</w:t>
      </w:r>
      <w:proofErr w:type="spellStart"/>
      <w:r>
        <w:rPr>
          <w:lang w:val="en-GB" w:eastAsia="zh-CN"/>
        </w:rPr>
        <w:t>cpscellAddModList</w:t>
      </w:r>
      <w:proofErr w:type="spellEnd"/>
      <w:r>
        <w:rPr>
          <w:lang w:val="en-GB" w:eastAsia="zh-CN"/>
        </w:rPr>
        <w:t xml:space="preserve">”, as comment from rapporteur seems to suggest. </w:t>
      </w:r>
      <w:r w:rsidR="00F5415C">
        <w:rPr>
          <w:lang w:val="en-GB" w:eastAsia="zh-CN"/>
        </w:rPr>
        <w:t>In addition to it, there have been very long discussions in RAN2 concerning the handover vs. reconfiguration with sync terminol</w:t>
      </w:r>
      <w:r>
        <w:rPr>
          <w:lang w:val="en-GB" w:eastAsia="zh-CN"/>
        </w:rPr>
        <w:t>og</w:t>
      </w:r>
      <w:r w:rsidR="00F5415C">
        <w:rPr>
          <w:lang w:val="en-GB" w:eastAsia="zh-CN"/>
        </w:rPr>
        <w:t xml:space="preserve">y in the RRC specs and after the conclusion the term handover does not appear in RRC procedure. Hence, it is a bit silly that in Rel-16 we come back and use the </w:t>
      </w:r>
      <w:proofErr w:type="spellStart"/>
      <w:r w:rsidR="00F5415C">
        <w:rPr>
          <w:lang w:val="en-GB" w:eastAsia="zh-CN"/>
        </w:rPr>
        <w:t>terminoly</w:t>
      </w:r>
      <w:proofErr w:type="spellEnd"/>
      <w:r w:rsidR="00F5415C">
        <w:rPr>
          <w:lang w:val="en-GB" w:eastAsia="zh-CN"/>
        </w:rPr>
        <w:t xml:space="preserve"> “</w:t>
      </w:r>
      <w:proofErr w:type="spellStart"/>
      <w:r w:rsidR="00F5415C">
        <w:rPr>
          <w:lang w:val="en-GB" w:eastAsia="zh-CN"/>
        </w:rPr>
        <w:t>cho</w:t>
      </w:r>
      <w:proofErr w:type="spellEnd"/>
      <w:r w:rsidR="00F5415C">
        <w:rPr>
          <w:lang w:val="en-GB" w:eastAsia="zh-CN"/>
        </w:rPr>
        <w:t>” in stage-3</w:t>
      </w:r>
      <w:r>
        <w:rPr>
          <w:lang w:val="en-GB" w:eastAsia="zh-CN"/>
        </w:rPr>
        <w:t>, especially considering that the same signalling structure is reused for other use cases that are NOT handovers, like PSCell addition and PSCell change.</w:t>
      </w:r>
    </w:p>
    <w:p w14:paraId="51FCFB90" w14:textId="5024FA21" w:rsidR="00F5415C" w:rsidRDefault="00F5415C" w:rsidP="00F5415C">
      <w:pPr>
        <w:pStyle w:val="Proposal"/>
        <w:tabs>
          <w:tab w:val="clear" w:pos="1304"/>
        </w:tabs>
        <w:ind w:left="1701" w:hanging="1701"/>
      </w:pPr>
      <w:r>
        <w:t>Adopt the same principle from Rel-1</w:t>
      </w:r>
      <w:r w:rsidR="00024CFD">
        <w:t xml:space="preserve">5 </w:t>
      </w:r>
      <w:r>
        <w:t>in stage-3 i.e. avoid the term handover, “</w:t>
      </w:r>
      <w:proofErr w:type="spellStart"/>
      <w:r>
        <w:t>ho</w:t>
      </w:r>
      <w:proofErr w:type="spellEnd"/>
      <w:r>
        <w:t>”</w:t>
      </w:r>
      <w:proofErr w:type="gramStart"/>
      <w:r>
        <w:t>/“</w:t>
      </w:r>
      <w:proofErr w:type="spellStart"/>
      <w:proofErr w:type="gramEnd"/>
      <w:r>
        <w:t>cho</w:t>
      </w:r>
      <w:proofErr w:type="spellEnd"/>
      <w:r>
        <w:t xml:space="preserve">”, and use “reconfiguration” instead. </w:t>
      </w:r>
    </w:p>
    <w:p w14:paraId="0408D37A" w14:textId="03B4896B" w:rsidR="00F5415C" w:rsidRDefault="00F5415C" w:rsidP="00C47587">
      <w:pPr>
        <w:pStyle w:val="Proposal"/>
        <w:numPr>
          <w:ilvl w:val="0"/>
          <w:numId w:val="0"/>
        </w:numPr>
      </w:pPr>
    </w:p>
    <w:p w14:paraId="1EDEA175" w14:textId="4560C0D1" w:rsidR="00DD6DCD" w:rsidRDefault="00DD6DCD" w:rsidP="00DD6DCD">
      <w:pPr>
        <w:rPr>
          <w:lang w:val="en-GB" w:eastAsia="zh-CN"/>
        </w:rPr>
      </w:pPr>
      <w:r>
        <w:rPr>
          <w:lang w:val="en-GB" w:eastAsia="zh-CN"/>
        </w:rPr>
        <w:t xml:space="preserve">Notice that in the simplest modelling in the specification, the UE stores the </w:t>
      </w:r>
      <w:r w:rsidRPr="00024CFD">
        <w:rPr>
          <w:i/>
          <w:lang w:val="en-GB" w:eastAsia="zh-CN"/>
        </w:rPr>
        <w:t>RRCReconfiguration</w:t>
      </w:r>
      <w:r>
        <w:rPr>
          <w:lang w:val="en-GB" w:eastAsia="zh-CN"/>
        </w:rPr>
        <w:t xml:space="preserve"> </w:t>
      </w:r>
      <w:r w:rsidR="00024CFD">
        <w:rPr>
          <w:lang w:val="en-GB" w:eastAsia="zh-CN"/>
        </w:rPr>
        <w:t xml:space="preserve">in the OCTET STRING </w:t>
      </w:r>
      <w:r>
        <w:rPr>
          <w:lang w:val="en-GB" w:eastAsia="zh-CN"/>
        </w:rPr>
        <w:t>per target candidate and only applies upon execution</w:t>
      </w:r>
      <w:r w:rsidR="00024CFD">
        <w:rPr>
          <w:lang w:val="en-GB" w:eastAsia="zh-CN"/>
        </w:rPr>
        <w:t xml:space="preserve"> i.e. upon fulfilment of the trigger/execution condition</w:t>
      </w:r>
      <w:r>
        <w:rPr>
          <w:lang w:val="en-GB" w:eastAsia="zh-CN"/>
        </w:rPr>
        <w:t xml:space="preserve">. Hence, depending on the content of the stored message being executed the UE perform CHO, conditional PSCell addition and/or conditional PSCell change. The procedure text for </w:t>
      </w:r>
      <w:r>
        <w:rPr>
          <w:lang w:val="en-GB" w:eastAsia="zh-CN"/>
        </w:rPr>
        <w:lastRenderedPageBreak/>
        <w:t>the CHO, Conditional PSCell addition and Conditional PSCell change would be rather simple and generic for the different cases, as shown below:</w:t>
      </w:r>
    </w:p>
    <w:p w14:paraId="6CBE9866" w14:textId="77777777" w:rsidR="00DD6DCD" w:rsidRPr="005F3EF9" w:rsidRDefault="00DD6DCD" w:rsidP="00DD6DCD">
      <w:pPr>
        <w:rPr>
          <w:color w:val="FF0000"/>
          <w:lang w:val="en-GB" w:eastAsia="zh-CN"/>
        </w:rPr>
      </w:pPr>
      <w:r w:rsidRPr="005F3EF9">
        <w:rPr>
          <w:color w:val="FF0000"/>
          <w:lang w:val="en-GB" w:eastAsia="zh-CN"/>
        </w:rPr>
        <w:t>************************************************************************************************************************</w:t>
      </w:r>
    </w:p>
    <w:p w14:paraId="280FAF1C" w14:textId="77777777" w:rsidR="00DD6DCD" w:rsidRPr="001B64EA" w:rsidRDefault="00DD6DCD" w:rsidP="00DD6DCD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textAlignment w:val="baseline"/>
        <w:outlineLvl w:val="3"/>
        <w:rPr>
          <w:ins w:id="2" w:author="Icaro Leonardo Da Silva" w:date="2019-08-12T16:03:00Z"/>
          <w:rFonts w:eastAsia="MS Mincho"/>
          <w:sz w:val="24"/>
          <w:szCs w:val="20"/>
          <w:lang w:val="en-GB" w:eastAsia="x-none"/>
        </w:rPr>
      </w:pPr>
      <w:ins w:id="3" w:author="Icaro Leonardo Da Silva" w:date="2019-08-12T16:03:00Z">
        <w:r w:rsidRPr="001B64EA">
          <w:rPr>
            <w:rFonts w:eastAsia="MS Mincho"/>
            <w:sz w:val="24"/>
            <w:szCs w:val="20"/>
            <w:lang w:val="en-GB" w:eastAsia="x-none"/>
          </w:rPr>
          <w:t>5.3.5.</w:t>
        </w:r>
        <w:r>
          <w:rPr>
            <w:rFonts w:eastAsia="MS Mincho"/>
            <w:sz w:val="24"/>
            <w:szCs w:val="20"/>
            <w:lang w:val="en-GB" w:eastAsia="x-none"/>
          </w:rPr>
          <w:t>x</w:t>
        </w:r>
        <w:r w:rsidRPr="001B64EA">
          <w:rPr>
            <w:rFonts w:eastAsia="MS Mincho"/>
            <w:sz w:val="24"/>
            <w:szCs w:val="20"/>
            <w:lang w:val="en-GB" w:eastAsia="x-none"/>
          </w:rPr>
          <w:tab/>
        </w:r>
        <w:r>
          <w:rPr>
            <w:rFonts w:eastAsia="MS Mincho"/>
            <w:sz w:val="24"/>
            <w:szCs w:val="20"/>
            <w:lang w:val="en-GB" w:eastAsia="x-none"/>
          </w:rPr>
          <w:t>Conditional reconfiguration</w:t>
        </w:r>
      </w:ins>
    </w:p>
    <w:p w14:paraId="7CBD9E68" w14:textId="77777777" w:rsidR="00DD6DCD" w:rsidRPr="001B64EA" w:rsidRDefault="00DD6DCD" w:rsidP="00DD6DCD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textAlignment w:val="baseline"/>
        <w:outlineLvl w:val="4"/>
        <w:rPr>
          <w:ins w:id="4" w:author="Icaro Leonardo Da Silva" w:date="2019-08-12T16:03:00Z"/>
          <w:rFonts w:eastAsia="MS Mincho"/>
          <w:sz w:val="22"/>
          <w:szCs w:val="20"/>
          <w:lang w:val="en-GB" w:eastAsia="x-none"/>
        </w:rPr>
      </w:pPr>
      <w:ins w:id="5" w:author="Icaro Leonardo Da Silva" w:date="2019-08-12T16:03:00Z">
        <w:r w:rsidRPr="001B64EA">
          <w:rPr>
            <w:rFonts w:eastAsia="MS Mincho"/>
            <w:sz w:val="22"/>
            <w:szCs w:val="20"/>
            <w:lang w:val="en-GB" w:eastAsia="x-none"/>
          </w:rPr>
          <w:t>5.3.</w:t>
        </w:r>
        <w:proofErr w:type="gramStart"/>
        <w:r w:rsidRPr="001B64EA">
          <w:rPr>
            <w:rFonts w:eastAsia="MS Mincho"/>
            <w:sz w:val="22"/>
            <w:szCs w:val="20"/>
            <w:lang w:val="en-GB" w:eastAsia="x-none"/>
          </w:rPr>
          <w:t>5.</w:t>
        </w:r>
        <w:r>
          <w:rPr>
            <w:rFonts w:eastAsia="MS Mincho"/>
            <w:sz w:val="22"/>
            <w:szCs w:val="20"/>
            <w:lang w:val="en-GB" w:eastAsia="x-none"/>
          </w:rPr>
          <w:t>x</w:t>
        </w:r>
        <w:r w:rsidRPr="001B64EA">
          <w:rPr>
            <w:rFonts w:eastAsia="MS Mincho"/>
            <w:sz w:val="22"/>
            <w:szCs w:val="20"/>
            <w:lang w:val="en-GB" w:eastAsia="x-none"/>
          </w:rPr>
          <w:t>.</w:t>
        </w:r>
        <w:proofErr w:type="gramEnd"/>
        <w:r w:rsidRPr="001B64EA">
          <w:rPr>
            <w:rFonts w:eastAsia="MS Mincho"/>
            <w:sz w:val="22"/>
            <w:szCs w:val="20"/>
            <w:lang w:val="en-GB" w:eastAsia="x-none"/>
          </w:rPr>
          <w:t>1</w:t>
        </w:r>
        <w:r w:rsidRPr="001B64EA">
          <w:rPr>
            <w:rFonts w:eastAsia="MS Mincho"/>
            <w:sz w:val="22"/>
            <w:szCs w:val="20"/>
            <w:lang w:val="en-GB" w:eastAsia="x-none"/>
          </w:rPr>
          <w:tab/>
          <w:t>General</w:t>
        </w:r>
      </w:ins>
    </w:p>
    <w:p w14:paraId="117308CD" w14:textId="77777777" w:rsidR="00DD6DCD" w:rsidRDefault="00DD6DCD" w:rsidP="00DD6DC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6" w:author="Icaro Leonardo Da Silva" w:date="2019-08-12T16:03:00Z"/>
          <w:rFonts w:ascii="Times New Roman" w:eastAsia="Times New Roman" w:hAnsi="Times New Roman"/>
          <w:szCs w:val="20"/>
          <w:lang w:val="en-GB" w:eastAsia="ja-JP"/>
        </w:rPr>
      </w:pPr>
      <w:ins w:id="7" w:author="Icaro Leonardo Da Silva" w:date="2019-08-12T16:03:00Z">
        <w:r w:rsidRPr="001B64EA">
          <w:rPr>
            <w:rFonts w:ascii="Times New Roman" w:eastAsia="Times New Roman" w:hAnsi="Times New Roman"/>
            <w:szCs w:val="20"/>
            <w:lang w:val="en-GB" w:eastAsia="ja-JP"/>
          </w:rPr>
          <w:t xml:space="preserve">The network configures the UE with </w:t>
        </w:r>
        <w:r>
          <w:rPr>
            <w:rFonts w:ascii="Times New Roman" w:eastAsia="Times New Roman" w:hAnsi="Times New Roman"/>
            <w:szCs w:val="20"/>
            <w:lang w:val="en-GB" w:eastAsia="ja-JP"/>
          </w:rPr>
          <w:t xml:space="preserve">conditional reconfiguration including per target cell candidate an </w:t>
        </w:r>
        <w:r w:rsidRPr="001B64EA">
          <w:rPr>
            <w:rFonts w:ascii="Times New Roman" w:eastAsia="Times New Roman" w:hAnsi="Times New Roman"/>
            <w:i/>
            <w:szCs w:val="20"/>
            <w:lang w:val="en-GB" w:eastAsia="ja-JP"/>
          </w:rPr>
          <w:t>RRCReconfiguration</w:t>
        </w:r>
        <w:r>
          <w:rPr>
            <w:rFonts w:ascii="Times New Roman" w:eastAsia="Times New Roman" w:hAnsi="Times New Roman"/>
            <w:szCs w:val="20"/>
            <w:lang w:val="en-GB" w:eastAsia="ja-JP"/>
          </w:rPr>
          <w:t xml:space="preserve"> </w:t>
        </w:r>
      </w:ins>
      <w:ins w:id="8" w:author="Icaro Leonardo Da Silva" w:date="2019-08-15T08:14:00Z">
        <w:r>
          <w:rPr>
            <w:rFonts w:ascii="Times New Roman" w:eastAsia="Times New Roman" w:hAnsi="Times New Roman"/>
            <w:szCs w:val="20"/>
            <w:lang w:val="en-GB" w:eastAsia="ja-JP"/>
          </w:rPr>
          <w:t xml:space="preserve">to only be applied upon the fulfilment of </w:t>
        </w:r>
      </w:ins>
      <w:ins w:id="9" w:author="Icaro Leonardo Da Silva" w:date="2019-08-12T16:03:00Z">
        <w:r>
          <w:rPr>
            <w:rFonts w:ascii="Times New Roman" w:eastAsia="Times New Roman" w:hAnsi="Times New Roman"/>
            <w:szCs w:val="20"/>
            <w:lang w:val="en-GB" w:eastAsia="ja-JP"/>
          </w:rPr>
          <w:t>an associated trigger condition configuration</w:t>
        </w:r>
      </w:ins>
      <w:ins w:id="10" w:author="Icaro Leonardo Da Silva" w:date="2019-08-15T08:15:00Z">
        <w:r>
          <w:rPr>
            <w:rFonts w:ascii="Times New Roman" w:eastAsia="Times New Roman" w:hAnsi="Times New Roman"/>
            <w:szCs w:val="20"/>
            <w:lang w:val="en-GB" w:eastAsia="ja-JP"/>
          </w:rPr>
          <w:t xml:space="preserve">. </w:t>
        </w:r>
      </w:ins>
      <w:ins w:id="11" w:author="Icaro Leonardo Da Silva" w:date="2019-08-12T16:03:00Z">
        <w:r w:rsidRPr="001B64EA">
          <w:rPr>
            <w:rFonts w:ascii="Times New Roman" w:eastAsia="Times New Roman" w:hAnsi="Times New Roman"/>
            <w:szCs w:val="20"/>
            <w:lang w:val="en-GB" w:eastAsia="ja-JP"/>
          </w:rPr>
          <w:t xml:space="preserve">The network provides the configuration parameters in the </w:t>
        </w:r>
        <w:proofErr w:type="spellStart"/>
        <w:r>
          <w:rPr>
            <w:rFonts w:ascii="Times New Roman" w:eastAsia="Times New Roman" w:hAnsi="Times New Roman"/>
            <w:i/>
            <w:szCs w:val="20"/>
            <w:lang w:val="en-GB" w:eastAsia="ja-JP"/>
          </w:rPr>
          <w:t>ConditionalReconfiguration</w:t>
        </w:r>
        <w:proofErr w:type="spellEnd"/>
        <w:r w:rsidRPr="001B64EA">
          <w:rPr>
            <w:rFonts w:ascii="Times New Roman" w:eastAsia="Times New Roman" w:hAnsi="Times New Roman"/>
            <w:szCs w:val="20"/>
            <w:lang w:val="en-GB" w:eastAsia="ja-JP"/>
          </w:rPr>
          <w:t xml:space="preserve"> IE.</w:t>
        </w:r>
      </w:ins>
    </w:p>
    <w:p w14:paraId="05254E42" w14:textId="77777777" w:rsidR="00DD6DCD" w:rsidRPr="001B64EA" w:rsidRDefault="00DD6DCD" w:rsidP="00DD6DC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2" w:author="Icaro Leonardo Da Silva" w:date="2019-08-12T16:03:00Z"/>
          <w:rFonts w:ascii="Times New Roman" w:eastAsia="Times New Roman" w:hAnsi="Times New Roman"/>
          <w:szCs w:val="20"/>
          <w:lang w:val="en-GB" w:eastAsia="ja-JP"/>
        </w:rPr>
      </w:pPr>
      <w:ins w:id="13" w:author="Icaro Leonardo Da Silva" w:date="2019-08-12T16:03:00Z">
        <w:r w:rsidRPr="001B64EA">
          <w:rPr>
            <w:rFonts w:ascii="Times New Roman" w:eastAsia="Times New Roman" w:hAnsi="Times New Roman"/>
            <w:szCs w:val="20"/>
            <w:lang w:val="en-GB" w:eastAsia="ja-JP"/>
          </w:rPr>
          <w:t xml:space="preserve">The UE performs the following actions based on a received </w:t>
        </w:r>
        <w:proofErr w:type="spellStart"/>
        <w:r>
          <w:rPr>
            <w:rFonts w:ascii="Times New Roman" w:eastAsia="Times New Roman" w:hAnsi="Times New Roman"/>
            <w:i/>
            <w:szCs w:val="20"/>
            <w:lang w:val="en-GB" w:eastAsia="ja-JP"/>
          </w:rPr>
          <w:t>ConditionalReconfiguration</w:t>
        </w:r>
        <w:proofErr w:type="spellEnd"/>
        <w:r w:rsidRPr="001B64EA">
          <w:rPr>
            <w:rFonts w:ascii="Times New Roman" w:eastAsia="Times New Roman" w:hAnsi="Times New Roman"/>
            <w:szCs w:val="20"/>
            <w:lang w:val="en-GB" w:eastAsia="ja-JP"/>
          </w:rPr>
          <w:t xml:space="preserve"> IE:</w:t>
        </w:r>
      </w:ins>
    </w:p>
    <w:p w14:paraId="0337ECC8" w14:textId="77777777" w:rsidR="00DD6DCD" w:rsidRPr="00CF3887" w:rsidRDefault="00DD6DCD" w:rsidP="00DD6DCD">
      <w:pPr>
        <w:pStyle w:val="B1"/>
        <w:rPr>
          <w:ins w:id="14" w:author="Icaro Leonardo Da Silva" w:date="2019-08-12T16:03:00Z"/>
        </w:rPr>
      </w:pPr>
      <w:ins w:id="15" w:author="Icaro Leonardo Da Silva" w:date="2019-08-12T16:03:00Z">
        <w:r w:rsidRPr="00CF3887">
          <w:t>1&gt;</w:t>
        </w:r>
        <w:r w:rsidRPr="00CF3887">
          <w:tab/>
          <w:t xml:space="preserve">if the received </w:t>
        </w:r>
        <w:proofErr w:type="spellStart"/>
        <w:r w:rsidRPr="002937C3">
          <w:rPr>
            <w:i/>
          </w:rPr>
          <w:t>condReconfiguration</w:t>
        </w:r>
        <w:proofErr w:type="spellEnd"/>
        <w:r>
          <w:t xml:space="preserve"> </w:t>
        </w:r>
        <w:r w:rsidRPr="00CF3887">
          <w:t xml:space="preserve">includes the </w:t>
        </w:r>
        <w:proofErr w:type="spellStart"/>
        <w:r w:rsidRPr="002937C3">
          <w:rPr>
            <w:i/>
          </w:rPr>
          <w:t>condReconfigurationToRemoveList</w:t>
        </w:r>
        <w:proofErr w:type="spellEnd"/>
        <w:r w:rsidRPr="00CF3887">
          <w:t>:</w:t>
        </w:r>
      </w:ins>
    </w:p>
    <w:p w14:paraId="13836DFB" w14:textId="77777777" w:rsidR="00DD6DCD" w:rsidRPr="00CF3887" w:rsidRDefault="00DD6DCD" w:rsidP="00DD6DCD">
      <w:pPr>
        <w:pStyle w:val="B2"/>
        <w:rPr>
          <w:ins w:id="16" w:author="Icaro Leonardo Da Silva" w:date="2019-08-12T16:03:00Z"/>
        </w:rPr>
      </w:pPr>
      <w:ins w:id="17" w:author="Icaro Leonardo Da Silva" w:date="2019-08-12T16:03:00Z">
        <w:r w:rsidRPr="00CF3887">
          <w:t>2&gt;</w:t>
        </w:r>
        <w:r>
          <w:t xml:space="preserve"> </w:t>
        </w:r>
        <w:r w:rsidRPr="00CF3887">
          <w:t xml:space="preserve">perform the </w:t>
        </w:r>
        <w:r>
          <w:rPr>
            <w:lang w:val="en-GB"/>
          </w:rPr>
          <w:t xml:space="preserve">conditional reconfiguration </w:t>
        </w:r>
        <w:r w:rsidRPr="00CF3887">
          <w:t>removal procedure as specified in 5.</w:t>
        </w:r>
        <w:r w:rsidRPr="002937C3">
          <w:rPr>
            <w:lang w:val="en-GB"/>
          </w:rPr>
          <w:t>3</w:t>
        </w:r>
        <w:r w:rsidRPr="00CF3887">
          <w:t>.</w:t>
        </w:r>
        <w:r w:rsidRPr="002937C3">
          <w:rPr>
            <w:lang w:val="en-GB"/>
          </w:rPr>
          <w:t>5</w:t>
        </w:r>
        <w:r w:rsidRPr="00CF3887">
          <w:t>.</w:t>
        </w:r>
        <w:r w:rsidRPr="002937C3">
          <w:rPr>
            <w:lang w:val="en-GB"/>
          </w:rPr>
          <w:t>x.</w:t>
        </w:r>
        <w:r>
          <w:rPr>
            <w:lang w:val="en-GB"/>
          </w:rPr>
          <w:t>2</w:t>
        </w:r>
        <w:r w:rsidRPr="00CF3887">
          <w:t>;</w:t>
        </w:r>
      </w:ins>
    </w:p>
    <w:p w14:paraId="341EE7F0" w14:textId="77777777" w:rsidR="00DD6DCD" w:rsidRPr="00CF3887" w:rsidRDefault="00DD6DCD" w:rsidP="00DD6DCD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18" w:author="Icaro Leonardo Da Silva" w:date="2019-08-12T16:03:00Z"/>
          <w:rFonts w:ascii="Times New Roman" w:eastAsia="Times New Roman" w:hAnsi="Times New Roman"/>
          <w:szCs w:val="20"/>
          <w:lang w:val="en-GB" w:eastAsia="x-none"/>
        </w:rPr>
      </w:pPr>
      <w:ins w:id="19" w:author="Icaro Leonardo Da Silva" w:date="2019-08-12T16:03:00Z">
        <w:r w:rsidRPr="00CF3887">
          <w:rPr>
            <w:rFonts w:ascii="Times New Roman" w:eastAsia="Times New Roman" w:hAnsi="Times New Roman"/>
            <w:szCs w:val="20"/>
            <w:lang w:val="en-GB" w:eastAsia="x-none"/>
          </w:rPr>
          <w:t>1&gt;</w:t>
        </w:r>
        <w:r w:rsidRPr="00CF3887">
          <w:rPr>
            <w:rFonts w:ascii="Times New Roman" w:eastAsia="Times New Roman" w:hAnsi="Times New Roman"/>
            <w:szCs w:val="20"/>
            <w:lang w:val="en-GB" w:eastAsia="x-none"/>
          </w:rPr>
          <w:tab/>
          <w:t xml:space="preserve">if the received </w:t>
        </w:r>
        <w:r w:rsidRPr="002937C3">
          <w:rPr>
            <w:rFonts w:ascii="Times New Roman" w:eastAsia="Times New Roman" w:hAnsi="Times New Roman"/>
            <w:i/>
            <w:szCs w:val="20"/>
            <w:lang w:val="en-GB" w:eastAsia="x-none"/>
          </w:rPr>
          <w:t>condReconfiguration</w:t>
        </w:r>
        <w:r w:rsidRPr="00CF3887">
          <w:rPr>
            <w:rFonts w:ascii="Times New Roman" w:eastAsia="Times New Roman" w:hAnsi="Times New Roman"/>
            <w:szCs w:val="20"/>
            <w:lang w:val="en-GB" w:eastAsia="x-none"/>
          </w:rPr>
          <w:t xml:space="preserve"> includes the </w:t>
        </w:r>
        <w:r w:rsidRPr="002937C3">
          <w:rPr>
            <w:rFonts w:ascii="Times New Roman" w:eastAsia="Times New Roman" w:hAnsi="Times New Roman"/>
            <w:i/>
            <w:szCs w:val="20"/>
            <w:lang w:val="en-GB" w:eastAsia="x-none"/>
          </w:rPr>
          <w:t>condReconfigurationToAddModList</w:t>
        </w:r>
        <w:r w:rsidRPr="00CF3887">
          <w:rPr>
            <w:rFonts w:ascii="Times New Roman" w:eastAsia="Times New Roman" w:hAnsi="Times New Roman"/>
            <w:szCs w:val="20"/>
            <w:lang w:val="en-GB" w:eastAsia="x-none"/>
          </w:rPr>
          <w:t>:</w:t>
        </w:r>
      </w:ins>
    </w:p>
    <w:p w14:paraId="20B4C40C" w14:textId="77777777" w:rsidR="00DD6DCD" w:rsidRPr="001B64EA" w:rsidRDefault="00DD6DCD" w:rsidP="00DD6DCD">
      <w:pPr>
        <w:pStyle w:val="B2"/>
        <w:rPr>
          <w:ins w:id="20" w:author="Icaro Leonardo Da Silva" w:date="2019-08-12T16:03:00Z"/>
        </w:rPr>
      </w:pPr>
      <w:ins w:id="21" w:author="Icaro Leonardo Da Silva" w:date="2019-08-12T16:03:00Z">
        <w:r w:rsidRPr="00CF3887">
          <w:t>2&gt;</w:t>
        </w:r>
        <w:r w:rsidRPr="00CF3887">
          <w:tab/>
          <w:t xml:space="preserve">perform the </w:t>
        </w:r>
        <w:r w:rsidRPr="002937C3">
          <w:t xml:space="preserve">conditional reconfiguration removal </w:t>
        </w:r>
        <w:r w:rsidRPr="00CF3887">
          <w:t xml:space="preserve">addition/modification procedure as specified in </w:t>
        </w:r>
        <w:r w:rsidRPr="002937C3">
          <w:t>5.3.5.x.</w:t>
        </w:r>
        <w:r>
          <w:t>3</w:t>
        </w:r>
        <w:r w:rsidRPr="00CF3887">
          <w:t>;</w:t>
        </w:r>
      </w:ins>
    </w:p>
    <w:p w14:paraId="51D1BC60" w14:textId="77777777" w:rsidR="00DD6DCD" w:rsidRDefault="00DD6DCD" w:rsidP="00DD6DCD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ins w:id="22" w:author="Icaro Leonardo Da Silva" w:date="2019-08-12T16:03:00Z"/>
          <w:rFonts w:ascii="Times New Roman" w:eastAsia="Times New Roman" w:hAnsi="Times New Roman"/>
          <w:szCs w:val="20"/>
          <w:lang w:val="en-GB" w:eastAsia="x-none"/>
        </w:rPr>
      </w:pPr>
    </w:p>
    <w:p w14:paraId="76349BAB" w14:textId="77777777" w:rsidR="00DD6DCD" w:rsidRPr="001B64EA" w:rsidRDefault="00DD6DCD" w:rsidP="00DD6DCD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textAlignment w:val="baseline"/>
        <w:outlineLvl w:val="4"/>
        <w:rPr>
          <w:ins w:id="23" w:author="Icaro Leonardo Da Silva" w:date="2019-08-12T16:03:00Z"/>
          <w:rFonts w:eastAsia="MS Mincho"/>
          <w:sz w:val="22"/>
          <w:szCs w:val="20"/>
          <w:lang w:val="en-GB" w:eastAsia="x-none"/>
        </w:rPr>
      </w:pPr>
      <w:ins w:id="24" w:author="Icaro Leonardo Da Silva" w:date="2019-08-12T16:03:00Z">
        <w:r w:rsidRPr="001B64EA">
          <w:rPr>
            <w:rFonts w:eastAsia="MS Mincho"/>
            <w:sz w:val="22"/>
            <w:szCs w:val="20"/>
            <w:lang w:val="en-GB" w:eastAsia="x-none"/>
          </w:rPr>
          <w:t>5.3.</w:t>
        </w:r>
        <w:proofErr w:type="gramStart"/>
        <w:r w:rsidRPr="001B64EA">
          <w:rPr>
            <w:rFonts w:eastAsia="MS Mincho"/>
            <w:sz w:val="22"/>
            <w:szCs w:val="20"/>
            <w:lang w:val="en-GB" w:eastAsia="x-none"/>
          </w:rPr>
          <w:t>5.</w:t>
        </w:r>
        <w:r>
          <w:rPr>
            <w:rFonts w:eastAsia="MS Mincho"/>
            <w:sz w:val="22"/>
            <w:szCs w:val="20"/>
            <w:lang w:val="en-GB" w:eastAsia="x-none"/>
          </w:rPr>
          <w:t>x</w:t>
        </w:r>
        <w:r w:rsidRPr="001B64EA">
          <w:rPr>
            <w:rFonts w:eastAsia="MS Mincho"/>
            <w:sz w:val="22"/>
            <w:szCs w:val="20"/>
            <w:lang w:val="en-GB" w:eastAsia="x-none"/>
          </w:rPr>
          <w:t>.</w:t>
        </w:r>
        <w:proofErr w:type="gramEnd"/>
        <w:r>
          <w:rPr>
            <w:rFonts w:eastAsia="MS Mincho"/>
            <w:sz w:val="22"/>
            <w:szCs w:val="20"/>
            <w:lang w:val="en-GB" w:eastAsia="x-none"/>
          </w:rPr>
          <w:t>2</w:t>
        </w:r>
        <w:r w:rsidRPr="001B64EA">
          <w:rPr>
            <w:rFonts w:eastAsia="MS Mincho"/>
            <w:sz w:val="22"/>
            <w:szCs w:val="20"/>
            <w:lang w:val="en-GB" w:eastAsia="x-none"/>
          </w:rPr>
          <w:tab/>
        </w:r>
        <w:r>
          <w:rPr>
            <w:rFonts w:eastAsia="MS Mincho"/>
            <w:sz w:val="22"/>
            <w:szCs w:val="20"/>
            <w:lang w:val="en-GB" w:eastAsia="x-none"/>
          </w:rPr>
          <w:t>C</w:t>
        </w:r>
        <w:r w:rsidRPr="00A13FB4">
          <w:rPr>
            <w:rFonts w:eastAsia="MS Mincho"/>
            <w:sz w:val="22"/>
            <w:szCs w:val="20"/>
            <w:lang w:val="en-GB" w:eastAsia="x-none"/>
          </w:rPr>
          <w:t>onditional reconfiguration removal</w:t>
        </w:r>
      </w:ins>
    </w:p>
    <w:p w14:paraId="5B44E56E" w14:textId="77777777" w:rsidR="00DD6DCD" w:rsidRPr="00A13FB4" w:rsidRDefault="00DD6DCD" w:rsidP="00DD6DC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25" w:author="Icaro Leonardo Da Silva" w:date="2019-08-12T16:03:00Z"/>
          <w:rFonts w:ascii="Times New Roman" w:eastAsia="Times New Roman" w:hAnsi="Times New Roman"/>
          <w:szCs w:val="20"/>
          <w:lang w:val="en-GB" w:eastAsia="ja-JP"/>
        </w:rPr>
      </w:pPr>
      <w:ins w:id="26" w:author="Icaro Leonardo Da Silva" w:date="2019-08-12T16:03:00Z">
        <w:r w:rsidRPr="00A13FB4">
          <w:rPr>
            <w:rFonts w:ascii="Times New Roman" w:eastAsia="Times New Roman" w:hAnsi="Times New Roman"/>
            <w:szCs w:val="20"/>
            <w:lang w:val="en-GB" w:eastAsia="ja-JP"/>
          </w:rPr>
          <w:t>The UE shall:</w:t>
        </w:r>
      </w:ins>
    </w:p>
    <w:p w14:paraId="7D22A5F7" w14:textId="77777777" w:rsidR="00DD6DCD" w:rsidRPr="00A13FB4" w:rsidRDefault="00DD6DCD" w:rsidP="00DD6DCD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27" w:author="Icaro Leonardo Da Silva" w:date="2019-08-12T16:03:00Z"/>
          <w:rFonts w:ascii="Times New Roman" w:eastAsia="Times New Roman" w:hAnsi="Times New Roman"/>
          <w:szCs w:val="20"/>
          <w:lang w:val="en-GB" w:eastAsia="x-none"/>
        </w:rPr>
      </w:pPr>
      <w:ins w:id="28" w:author="Icaro Leonardo Da Silva" w:date="2019-08-12T16:03:00Z">
        <w:r w:rsidRPr="00A13FB4">
          <w:rPr>
            <w:rFonts w:ascii="Times New Roman" w:eastAsia="Times New Roman" w:hAnsi="Times New Roman"/>
            <w:szCs w:val="20"/>
            <w:lang w:val="en-GB" w:eastAsia="x-none"/>
          </w:rPr>
          <w:t>1&gt;</w:t>
        </w:r>
        <w:r w:rsidRPr="00A13FB4">
          <w:rPr>
            <w:rFonts w:ascii="Times New Roman" w:eastAsia="Times New Roman" w:hAnsi="Times New Roman"/>
            <w:szCs w:val="20"/>
            <w:lang w:val="en-GB" w:eastAsia="x-none"/>
          </w:rPr>
          <w:tab/>
          <w:t xml:space="preserve">for each </w:t>
        </w:r>
        <w:proofErr w:type="spellStart"/>
        <w:r w:rsidRPr="00FE2531">
          <w:rPr>
            <w:rFonts w:ascii="Times New Roman" w:eastAsia="Times New Roman" w:hAnsi="Times New Roman"/>
            <w:i/>
            <w:szCs w:val="20"/>
            <w:lang w:val="en-GB" w:eastAsia="x-none"/>
          </w:rPr>
          <w:t>condReconfigurationId</w:t>
        </w:r>
        <w:proofErr w:type="spellEnd"/>
        <w:r w:rsidRPr="00A13FB4">
          <w:rPr>
            <w:rFonts w:ascii="Times New Roman" w:eastAsia="Times New Roman" w:hAnsi="Times New Roman"/>
            <w:szCs w:val="20"/>
            <w:lang w:val="en-GB" w:eastAsia="x-none"/>
          </w:rPr>
          <w:t xml:space="preserve"> included in the received </w:t>
        </w:r>
        <w:proofErr w:type="spellStart"/>
        <w:r w:rsidRPr="00FE2531">
          <w:rPr>
            <w:rFonts w:ascii="Times New Roman" w:eastAsia="Times New Roman" w:hAnsi="Times New Roman"/>
            <w:i/>
            <w:szCs w:val="20"/>
            <w:lang w:val="en-GB" w:eastAsia="x-none"/>
          </w:rPr>
          <w:t>condReconfigurationToRemoveList</w:t>
        </w:r>
        <w:proofErr w:type="spellEnd"/>
        <w:r w:rsidRPr="00A13FB4">
          <w:rPr>
            <w:rFonts w:ascii="Times New Roman" w:eastAsia="Times New Roman" w:hAnsi="Times New Roman"/>
            <w:szCs w:val="20"/>
            <w:lang w:val="en-GB" w:eastAsia="x-none"/>
          </w:rPr>
          <w:t xml:space="preserve"> that is part of the current UE configuration in </w:t>
        </w:r>
        <w:proofErr w:type="spellStart"/>
        <w:r w:rsidRPr="00A13FB4">
          <w:rPr>
            <w:rFonts w:ascii="Times New Roman" w:eastAsia="Times New Roman" w:hAnsi="Times New Roman"/>
            <w:i/>
            <w:szCs w:val="20"/>
            <w:lang w:val="en-GB" w:eastAsia="x-none"/>
          </w:rPr>
          <w:t>Var</w:t>
        </w:r>
        <w:r>
          <w:rPr>
            <w:rFonts w:ascii="Times New Roman" w:eastAsia="Times New Roman" w:hAnsi="Times New Roman"/>
            <w:i/>
            <w:szCs w:val="20"/>
            <w:lang w:val="en-GB" w:eastAsia="x-none"/>
          </w:rPr>
          <w:t>ConditionalReconfiguration</w:t>
        </w:r>
        <w:proofErr w:type="spellEnd"/>
        <w:r w:rsidRPr="00A13FB4">
          <w:rPr>
            <w:rFonts w:ascii="Times New Roman" w:eastAsia="Times New Roman" w:hAnsi="Times New Roman"/>
            <w:szCs w:val="20"/>
            <w:lang w:val="en-GB" w:eastAsia="x-none"/>
          </w:rPr>
          <w:t>:</w:t>
        </w:r>
      </w:ins>
    </w:p>
    <w:p w14:paraId="35460259" w14:textId="77777777" w:rsidR="00DD6DCD" w:rsidRPr="00A13FB4" w:rsidRDefault="00DD6DCD" w:rsidP="00DD6DCD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ins w:id="29" w:author="Icaro Leonardo Da Silva" w:date="2019-08-12T16:03:00Z"/>
          <w:rFonts w:ascii="Times New Roman" w:eastAsia="Times New Roman" w:hAnsi="Times New Roman"/>
          <w:szCs w:val="20"/>
          <w:lang w:val="en-GB" w:eastAsia="x-none"/>
        </w:rPr>
      </w:pPr>
      <w:ins w:id="30" w:author="Icaro Leonardo Da Silva" w:date="2019-08-12T16:03:00Z">
        <w:r w:rsidRPr="00A13FB4">
          <w:rPr>
            <w:rFonts w:ascii="Times New Roman" w:eastAsia="Times New Roman" w:hAnsi="Times New Roman"/>
            <w:szCs w:val="20"/>
            <w:lang w:val="en-GB" w:eastAsia="x-none"/>
          </w:rPr>
          <w:t>2&gt;</w:t>
        </w:r>
        <w:r w:rsidRPr="00A13FB4">
          <w:rPr>
            <w:rFonts w:ascii="Times New Roman" w:eastAsia="Times New Roman" w:hAnsi="Times New Roman"/>
            <w:szCs w:val="20"/>
            <w:lang w:val="en-GB" w:eastAsia="x-none"/>
          </w:rPr>
          <w:tab/>
        </w:r>
      </w:ins>
      <w:ins w:id="31" w:author="Icaro Leonardo Da Silva" w:date="2019-08-15T08:17:00Z">
        <w:r w:rsidRPr="00666A37">
          <w:rPr>
            <w:rFonts w:ascii="Times New Roman" w:eastAsia="Times New Roman" w:hAnsi="Times New Roman"/>
            <w:szCs w:val="20"/>
            <w:lang w:val="en-GB" w:eastAsia="x-none"/>
          </w:rPr>
          <w:t>stop the monitoring of triggering conditions linked by the measurement identities</w:t>
        </w:r>
      </w:ins>
      <w:ins w:id="32" w:author="Icaro Leonardo Da Silva" w:date="2019-08-12T16:03:00Z">
        <w:r w:rsidRPr="00A13FB4">
          <w:rPr>
            <w:rFonts w:ascii="Times New Roman" w:eastAsia="Times New Roman" w:hAnsi="Times New Roman"/>
            <w:szCs w:val="20"/>
            <w:lang w:val="en-GB" w:eastAsia="x-none"/>
          </w:rPr>
          <w:t>;</w:t>
        </w:r>
      </w:ins>
    </w:p>
    <w:p w14:paraId="59D4CF7F" w14:textId="77777777" w:rsidR="00DD6DCD" w:rsidRPr="00A13FB4" w:rsidRDefault="00DD6DCD" w:rsidP="00DD6DCD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ins w:id="33" w:author="Icaro Leonardo Da Silva" w:date="2019-08-15T08:17:00Z"/>
          <w:rFonts w:ascii="Times New Roman" w:eastAsia="Times New Roman" w:hAnsi="Times New Roman"/>
          <w:szCs w:val="20"/>
          <w:lang w:val="en-GB" w:eastAsia="x-none"/>
        </w:rPr>
      </w:pPr>
      <w:ins w:id="34" w:author="Icaro Leonardo Da Silva" w:date="2019-08-15T08:17:00Z">
        <w:r w:rsidRPr="00A13FB4">
          <w:rPr>
            <w:rFonts w:ascii="Times New Roman" w:eastAsia="Times New Roman" w:hAnsi="Times New Roman"/>
            <w:szCs w:val="20"/>
            <w:lang w:val="en-GB" w:eastAsia="x-none"/>
          </w:rPr>
          <w:t>2&gt;</w:t>
        </w:r>
        <w:r w:rsidRPr="00A13FB4">
          <w:rPr>
            <w:rFonts w:ascii="Times New Roman" w:eastAsia="Times New Roman" w:hAnsi="Times New Roman"/>
            <w:szCs w:val="20"/>
            <w:lang w:val="en-GB" w:eastAsia="x-none"/>
          </w:rPr>
          <w:tab/>
          <w:t xml:space="preserve">remove the entry with the matching </w:t>
        </w:r>
        <w:proofErr w:type="spellStart"/>
        <w:r w:rsidRPr="005712FF">
          <w:rPr>
            <w:rFonts w:ascii="Times New Roman" w:eastAsia="Times New Roman" w:hAnsi="Times New Roman"/>
            <w:i/>
            <w:szCs w:val="20"/>
            <w:lang w:val="en-GB" w:eastAsia="x-none"/>
          </w:rPr>
          <w:t>condReconfigurationId</w:t>
        </w:r>
        <w:proofErr w:type="spellEnd"/>
        <w:r w:rsidRPr="00A13FB4">
          <w:rPr>
            <w:rFonts w:ascii="Times New Roman" w:eastAsia="Times New Roman" w:hAnsi="Times New Roman"/>
            <w:szCs w:val="20"/>
            <w:lang w:val="en-GB" w:eastAsia="x-none"/>
          </w:rPr>
          <w:t xml:space="preserve"> from the </w:t>
        </w:r>
        <w:proofErr w:type="spellStart"/>
        <w:r w:rsidRPr="00C13EF9">
          <w:rPr>
            <w:rFonts w:ascii="Times New Roman" w:eastAsia="Times New Roman" w:hAnsi="Times New Roman"/>
            <w:i/>
            <w:szCs w:val="20"/>
            <w:lang w:val="en-GB" w:eastAsia="x-none"/>
          </w:rPr>
          <w:t>condReconfigurationList</w:t>
        </w:r>
        <w:proofErr w:type="spellEnd"/>
        <w:r w:rsidRPr="00C13EF9">
          <w:rPr>
            <w:rFonts w:ascii="Times New Roman" w:eastAsia="Times New Roman" w:hAnsi="Times New Roman"/>
            <w:szCs w:val="20"/>
            <w:lang w:val="en-GB" w:eastAsia="x-none"/>
          </w:rPr>
          <w:t xml:space="preserve"> </w:t>
        </w:r>
        <w:r w:rsidRPr="00A13FB4">
          <w:rPr>
            <w:rFonts w:ascii="Times New Roman" w:eastAsia="Times New Roman" w:hAnsi="Times New Roman"/>
            <w:szCs w:val="20"/>
            <w:lang w:val="en-GB" w:eastAsia="x-none"/>
          </w:rPr>
          <w:t xml:space="preserve">within the </w:t>
        </w:r>
        <w:proofErr w:type="spellStart"/>
        <w:r w:rsidRPr="00A13FB4">
          <w:rPr>
            <w:rFonts w:ascii="Times New Roman" w:eastAsia="Times New Roman" w:hAnsi="Times New Roman"/>
            <w:i/>
            <w:szCs w:val="20"/>
            <w:lang w:val="en-GB" w:eastAsia="x-none"/>
          </w:rPr>
          <w:t>Var</w:t>
        </w:r>
        <w:r>
          <w:rPr>
            <w:rFonts w:ascii="Times New Roman" w:eastAsia="Times New Roman" w:hAnsi="Times New Roman"/>
            <w:i/>
            <w:szCs w:val="20"/>
            <w:lang w:val="en-GB" w:eastAsia="x-none"/>
          </w:rPr>
          <w:t>ConditionalReconfiguration</w:t>
        </w:r>
        <w:proofErr w:type="spellEnd"/>
        <w:r w:rsidRPr="00A13FB4">
          <w:rPr>
            <w:rFonts w:ascii="Times New Roman" w:eastAsia="Times New Roman" w:hAnsi="Times New Roman"/>
            <w:szCs w:val="20"/>
            <w:lang w:val="en-GB" w:eastAsia="x-none"/>
          </w:rPr>
          <w:t>;</w:t>
        </w:r>
      </w:ins>
    </w:p>
    <w:p w14:paraId="542919B2" w14:textId="77777777" w:rsidR="00DD6DCD" w:rsidRPr="00A13FB4" w:rsidRDefault="00DD6DCD" w:rsidP="00DD6DCD">
      <w:pPr>
        <w:keepLines/>
        <w:overflowPunct w:val="0"/>
        <w:autoSpaceDE w:val="0"/>
        <w:autoSpaceDN w:val="0"/>
        <w:adjustRightInd w:val="0"/>
        <w:spacing w:after="180" w:line="240" w:lineRule="auto"/>
        <w:ind w:left="1135" w:hanging="851"/>
        <w:textAlignment w:val="baseline"/>
        <w:rPr>
          <w:ins w:id="35" w:author="Icaro Leonardo Da Silva" w:date="2019-08-12T16:03:00Z"/>
          <w:rFonts w:ascii="Times New Roman" w:eastAsia="Times New Roman" w:hAnsi="Times New Roman"/>
          <w:szCs w:val="20"/>
          <w:lang w:val="en-GB" w:eastAsia="x-none"/>
        </w:rPr>
      </w:pPr>
      <w:ins w:id="36" w:author="Icaro Leonardo Da Silva" w:date="2019-08-12T16:03:00Z">
        <w:r w:rsidRPr="00A13FB4">
          <w:rPr>
            <w:rFonts w:ascii="Times New Roman" w:eastAsia="Times New Roman" w:hAnsi="Times New Roman"/>
            <w:szCs w:val="20"/>
            <w:lang w:val="en-GB" w:eastAsia="x-none"/>
          </w:rPr>
          <w:t>NOTE:</w:t>
        </w:r>
        <w:r w:rsidRPr="00A13FB4">
          <w:rPr>
            <w:rFonts w:ascii="Times New Roman" w:eastAsia="Times New Roman" w:hAnsi="Times New Roman"/>
            <w:szCs w:val="20"/>
            <w:lang w:val="en-GB" w:eastAsia="x-none"/>
          </w:rPr>
          <w:tab/>
          <w:t xml:space="preserve">The UE does not consider the message as erroneous if the </w:t>
        </w:r>
        <w:proofErr w:type="spellStart"/>
        <w:r w:rsidRPr="00FE2531">
          <w:rPr>
            <w:rFonts w:ascii="Times New Roman" w:eastAsia="Times New Roman" w:hAnsi="Times New Roman"/>
            <w:i/>
            <w:szCs w:val="20"/>
            <w:lang w:val="en-GB" w:eastAsia="x-none"/>
          </w:rPr>
          <w:t>condReconfigurationToRemoveList</w:t>
        </w:r>
        <w:proofErr w:type="spellEnd"/>
        <w:r w:rsidRPr="00A13FB4">
          <w:rPr>
            <w:rFonts w:ascii="Times New Roman" w:eastAsia="Times New Roman" w:hAnsi="Times New Roman"/>
            <w:szCs w:val="20"/>
            <w:lang w:val="en-GB" w:eastAsia="x-none"/>
          </w:rPr>
          <w:t xml:space="preserve"> includes any </w:t>
        </w:r>
        <w:proofErr w:type="spellStart"/>
        <w:r w:rsidRPr="005712FF">
          <w:rPr>
            <w:rFonts w:ascii="Times New Roman" w:eastAsia="Times New Roman" w:hAnsi="Times New Roman"/>
            <w:i/>
            <w:szCs w:val="20"/>
            <w:lang w:val="en-GB" w:eastAsia="x-none"/>
          </w:rPr>
          <w:t>condReconfigurationId</w:t>
        </w:r>
        <w:proofErr w:type="spellEnd"/>
        <w:r w:rsidRPr="00A13FB4">
          <w:rPr>
            <w:rFonts w:ascii="Times New Roman" w:eastAsia="Times New Roman" w:hAnsi="Times New Roman"/>
            <w:szCs w:val="20"/>
            <w:lang w:val="en-GB" w:eastAsia="x-none"/>
          </w:rPr>
          <w:t xml:space="preserve"> value that is not part of the current UE configuration.</w:t>
        </w:r>
      </w:ins>
    </w:p>
    <w:p w14:paraId="47CBA458" w14:textId="77777777" w:rsidR="00DD6DCD" w:rsidRPr="00AB1A0A" w:rsidRDefault="00DD6DCD" w:rsidP="00DD6DCD">
      <w:pPr>
        <w:pStyle w:val="EditorsNote"/>
        <w:rPr>
          <w:ins w:id="37" w:author="Icaro Leonardo Da Silva" w:date="2019-08-12T16:03:00Z"/>
          <w:lang w:val="en-GB"/>
        </w:rPr>
      </w:pPr>
      <w:ins w:id="38" w:author="Icaro Leonardo Da Silva" w:date="2019-08-12T16:03:00Z">
        <w:r w:rsidRPr="00AB1A0A">
          <w:rPr>
            <w:lang w:val="en-GB"/>
          </w:rPr>
          <w:t xml:space="preserve">Editor's Note: </w:t>
        </w:r>
        <w:r>
          <w:rPr>
            <w:lang w:val="en-GB"/>
          </w:rPr>
          <w:t xml:space="preserve">FFS Whether one needs to define any UE autonomous removal of </w:t>
        </w:r>
      </w:ins>
      <w:ins w:id="39" w:author="Icaro Leonardo Da Silva" w:date="2019-08-15T08:18:00Z">
        <w:r>
          <w:rPr>
            <w:lang w:val="en-GB"/>
          </w:rPr>
          <w:t>measurement configurations upon th</w:t>
        </w:r>
      </w:ins>
      <w:ins w:id="40" w:author="Icaro Leonardo Da Silva" w:date="2019-08-15T08:19:00Z">
        <w:r>
          <w:rPr>
            <w:lang w:val="en-GB"/>
          </w:rPr>
          <w:t>e removal of a CHO configuration</w:t>
        </w:r>
      </w:ins>
      <w:ins w:id="41" w:author="Icaro Leonardo Da Silva" w:date="2019-08-12T16:03:00Z">
        <w:r>
          <w:rPr>
            <w:lang w:val="en-GB"/>
          </w:rPr>
          <w:t>.</w:t>
        </w:r>
      </w:ins>
    </w:p>
    <w:p w14:paraId="6A6CA646" w14:textId="77777777" w:rsidR="00DD6DCD" w:rsidRPr="001B64EA" w:rsidRDefault="00DD6DCD" w:rsidP="00DD6DCD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textAlignment w:val="baseline"/>
        <w:outlineLvl w:val="4"/>
        <w:rPr>
          <w:ins w:id="42" w:author="Icaro Leonardo Da Silva" w:date="2019-08-12T16:03:00Z"/>
          <w:rFonts w:eastAsia="MS Mincho"/>
          <w:sz w:val="22"/>
          <w:szCs w:val="20"/>
          <w:lang w:val="en-GB" w:eastAsia="x-none"/>
        </w:rPr>
      </w:pPr>
      <w:ins w:id="43" w:author="Icaro Leonardo Da Silva" w:date="2019-08-12T16:03:00Z">
        <w:r w:rsidRPr="001B64EA">
          <w:rPr>
            <w:rFonts w:eastAsia="MS Mincho"/>
            <w:sz w:val="22"/>
            <w:szCs w:val="20"/>
            <w:lang w:val="en-GB" w:eastAsia="x-none"/>
          </w:rPr>
          <w:t>5.3.</w:t>
        </w:r>
        <w:proofErr w:type="gramStart"/>
        <w:r w:rsidRPr="001B64EA">
          <w:rPr>
            <w:rFonts w:eastAsia="MS Mincho"/>
            <w:sz w:val="22"/>
            <w:szCs w:val="20"/>
            <w:lang w:val="en-GB" w:eastAsia="x-none"/>
          </w:rPr>
          <w:t>5.</w:t>
        </w:r>
        <w:r>
          <w:rPr>
            <w:rFonts w:eastAsia="MS Mincho"/>
            <w:sz w:val="22"/>
            <w:szCs w:val="20"/>
            <w:lang w:val="en-GB" w:eastAsia="x-none"/>
          </w:rPr>
          <w:t>x</w:t>
        </w:r>
        <w:r w:rsidRPr="001B64EA">
          <w:rPr>
            <w:rFonts w:eastAsia="MS Mincho"/>
            <w:sz w:val="22"/>
            <w:szCs w:val="20"/>
            <w:lang w:val="en-GB" w:eastAsia="x-none"/>
          </w:rPr>
          <w:t>.</w:t>
        </w:r>
        <w:proofErr w:type="gramEnd"/>
        <w:r>
          <w:rPr>
            <w:rFonts w:eastAsia="MS Mincho"/>
            <w:sz w:val="22"/>
            <w:szCs w:val="20"/>
            <w:lang w:val="en-GB" w:eastAsia="x-none"/>
          </w:rPr>
          <w:t>3</w:t>
        </w:r>
        <w:r w:rsidRPr="001B64EA">
          <w:rPr>
            <w:rFonts w:eastAsia="MS Mincho"/>
            <w:sz w:val="22"/>
            <w:szCs w:val="20"/>
            <w:lang w:val="en-GB" w:eastAsia="x-none"/>
          </w:rPr>
          <w:tab/>
        </w:r>
        <w:r>
          <w:rPr>
            <w:rFonts w:eastAsia="MS Mincho"/>
            <w:sz w:val="22"/>
            <w:szCs w:val="20"/>
            <w:lang w:val="en-GB" w:eastAsia="x-none"/>
          </w:rPr>
          <w:t>C</w:t>
        </w:r>
        <w:r w:rsidRPr="00A13FB4">
          <w:rPr>
            <w:rFonts w:eastAsia="MS Mincho"/>
            <w:sz w:val="22"/>
            <w:szCs w:val="20"/>
            <w:lang w:val="en-GB" w:eastAsia="x-none"/>
          </w:rPr>
          <w:t xml:space="preserve">onditional reconfiguration </w:t>
        </w:r>
        <w:r w:rsidRPr="00F74E9C">
          <w:rPr>
            <w:rFonts w:eastAsia="MS Mincho"/>
            <w:sz w:val="22"/>
            <w:szCs w:val="20"/>
            <w:lang w:val="en-GB" w:eastAsia="x-none"/>
          </w:rPr>
          <w:t>addition/modification</w:t>
        </w:r>
      </w:ins>
    </w:p>
    <w:p w14:paraId="6533B141" w14:textId="77777777" w:rsidR="00DD6DCD" w:rsidRPr="00F74E9C" w:rsidRDefault="00DD6DCD" w:rsidP="00DD6DCD">
      <w:pPr>
        <w:rPr>
          <w:ins w:id="44" w:author="Icaro Leonardo Da Silva" w:date="2019-08-12T16:03:00Z"/>
          <w:rFonts w:ascii="Times New Roman" w:hAnsi="Times New Roman"/>
        </w:rPr>
      </w:pPr>
      <w:ins w:id="45" w:author="Icaro Leonardo Da Silva" w:date="2019-08-12T16:03:00Z">
        <w:r w:rsidRPr="00F74E9C">
          <w:rPr>
            <w:rFonts w:ascii="Times New Roman" w:hAnsi="Times New Roman"/>
          </w:rPr>
          <w:t>The UE shall:</w:t>
        </w:r>
      </w:ins>
    </w:p>
    <w:p w14:paraId="0B24050D" w14:textId="77777777" w:rsidR="00DD6DCD" w:rsidRPr="00AB1A0A" w:rsidRDefault="00DD6DCD" w:rsidP="00DD6DCD">
      <w:pPr>
        <w:pStyle w:val="B1"/>
        <w:rPr>
          <w:ins w:id="46" w:author="Icaro Leonardo Da Silva" w:date="2019-08-12T16:03:00Z"/>
        </w:rPr>
      </w:pPr>
      <w:ins w:id="47" w:author="Icaro Leonardo Da Silva" w:date="2019-08-12T16:03:00Z">
        <w:r w:rsidRPr="00AB1A0A">
          <w:t>1&gt;</w:t>
        </w:r>
        <w:r w:rsidRPr="00AB1A0A">
          <w:tab/>
          <w:t xml:space="preserve">for each </w:t>
        </w:r>
        <w:proofErr w:type="spellStart"/>
        <w:r w:rsidRPr="005712FF">
          <w:rPr>
            <w:i/>
            <w:lang w:eastAsia="x-none"/>
          </w:rPr>
          <w:t>condReconfigurationId</w:t>
        </w:r>
        <w:proofErr w:type="spellEnd"/>
        <w:r w:rsidRPr="00A13FB4">
          <w:rPr>
            <w:lang w:eastAsia="x-none"/>
          </w:rPr>
          <w:t xml:space="preserve"> </w:t>
        </w:r>
        <w:r w:rsidRPr="00AB1A0A">
          <w:t xml:space="preserve">included in the received </w:t>
        </w:r>
        <w:r w:rsidRPr="0021499D">
          <w:rPr>
            <w:i/>
          </w:rPr>
          <w:t>condReconfigurationToAddModList</w:t>
        </w:r>
        <w:r w:rsidRPr="00AB1A0A">
          <w:t>:</w:t>
        </w:r>
      </w:ins>
    </w:p>
    <w:p w14:paraId="7FE26F8D" w14:textId="77777777" w:rsidR="00DD6DCD" w:rsidRPr="00AB1A0A" w:rsidRDefault="00DD6DCD" w:rsidP="00DD6DCD">
      <w:pPr>
        <w:pStyle w:val="B2"/>
        <w:rPr>
          <w:ins w:id="48" w:author="Icaro Leonardo Da Silva" w:date="2019-08-12T16:03:00Z"/>
          <w:lang w:val="en-GB"/>
        </w:rPr>
      </w:pPr>
      <w:ins w:id="49" w:author="Icaro Leonardo Da Silva" w:date="2019-08-12T16:03:00Z">
        <w:r w:rsidRPr="00AB1A0A">
          <w:rPr>
            <w:lang w:val="en-GB"/>
          </w:rPr>
          <w:t>2&gt;</w:t>
        </w:r>
        <w:r w:rsidRPr="00AB1A0A">
          <w:rPr>
            <w:lang w:val="en-GB"/>
          </w:rPr>
          <w:tab/>
          <w:t xml:space="preserve">if an entry with the matching </w:t>
        </w:r>
        <w:proofErr w:type="spellStart"/>
        <w:r w:rsidRPr="0021499D">
          <w:rPr>
            <w:i/>
            <w:lang w:val="en-GB"/>
          </w:rPr>
          <w:t>condReconfigurationId</w:t>
        </w:r>
        <w:proofErr w:type="spellEnd"/>
        <w:r w:rsidRPr="0021499D">
          <w:rPr>
            <w:i/>
            <w:lang w:val="en-GB"/>
          </w:rPr>
          <w:t xml:space="preserve"> </w:t>
        </w:r>
        <w:r w:rsidRPr="00AB1A0A">
          <w:rPr>
            <w:lang w:val="en-GB"/>
          </w:rPr>
          <w:t xml:space="preserve">exists in the </w:t>
        </w:r>
        <w:proofErr w:type="spellStart"/>
        <w:r w:rsidRPr="00C13EF9">
          <w:rPr>
            <w:i/>
            <w:lang w:val="en-GB"/>
          </w:rPr>
          <w:t>condReconfigurationList</w:t>
        </w:r>
        <w:proofErr w:type="spellEnd"/>
        <w:r w:rsidRPr="00C13EF9">
          <w:rPr>
            <w:lang w:val="en-GB"/>
          </w:rPr>
          <w:t xml:space="preserve"> </w:t>
        </w:r>
        <w:r w:rsidRPr="00AB1A0A">
          <w:rPr>
            <w:lang w:val="en-GB"/>
          </w:rPr>
          <w:t xml:space="preserve">within the </w:t>
        </w:r>
        <w:proofErr w:type="spellStart"/>
        <w:r w:rsidRPr="00A13FB4">
          <w:rPr>
            <w:i/>
            <w:lang w:val="en-GB"/>
          </w:rPr>
          <w:t>Var</w:t>
        </w:r>
        <w:r>
          <w:rPr>
            <w:i/>
            <w:lang w:val="en-GB"/>
          </w:rPr>
          <w:t>ConditionalReconfiguration</w:t>
        </w:r>
        <w:proofErr w:type="spellEnd"/>
        <w:r w:rsidRPr="00AB1A0A">
          <w:rPr>
            <w:lang w:val="en-GB"/>
          </w:rPr>
          <w:t>:</w:t>
        </w:r>
      </w:ins>
    </w:p>
    <w:p w14:paraId="2CDE7E64" w14:textId="77777777" w:rsidR="00DD6DCD" w:rsidRPr="00AB1A0A" w:rsidRDefault="00DD6DCD" w:rsidP="00DD6DCD">
      <w:pPr>
        <w:pStyle w:val="B3"/>
        <w:rPr>
          <w:ins w:id="50" w:author="Icaro Leonardo Da Silva" w:date="2019-08-13T09:30:00Z"/>
          <w:lang w:val="en-GB"/>
        </w:rPr>
      </w:pPr>
      <w:ins w:id="51" w:author="Icaro Leonardo Da Silva" w:date="2019-08-13T09:30:00Z">
        <w:r w:rsidRPr="00AB1A0A">
          <w:rPr>
            <w:lang w:val="en-GB"/>
          </w:rPr>
          <w:t>3&gt;</w:t>
        </w:r>
        <w:r w:rsidRPr="00AB1A0A">
          <w:rPr>
            <w:lang w:val="en-GB"/>
          </w:rPr>
          <w:tab/>
        </w:r>
        <w:r>
          <w:rPr>
            <w:lang w:val="en-GB"/>
          </w:rPr>
          <w:t>stop the monitoring of triggering conditions linked by the measurement identities</w:t>
        </w:r>
      </w:ins>
      <w:ins w:id="52" w:author="Icaro Leonardo Da Silva" w:date="2019-08-13T09:34:00Z">
        <w:r>
          <w:rPr>
            <w:lang w:val="en-GB"/>
          </w:rPr>
          <w:t>;</w:t>
        </w:r>
      </w:ins>
    </w:p>
    <w:p w14:paraId="6EA39A11" w14:textId="77777777" w:rsidR="00DD6DCD" w:rsidRPr="00AB1A0A" w:rsidRDefault="00DD6DCD" w:rsidP="00DD6DCD">
      <w:pPr>
        <w:pStyle w:val="B3"/>
        <w:rPr>
          <w:ins w:id="53" w:author="Icaro Leonardo Da Silva" w:date="2019-08-12T16:03:00Z"/>
          <w:lang w:val="en-GB"/>
        </w:rPr>
      </w:pPr>
      <w:ins w:id="54" w:author="Icaro Leonardo Da Silva" w:date="2019-08-12T16:03:00Z">
        <w:r w:rsidRPr="00AB1A0A">
          <w:rPr>
            <w:lang w:val="en-GB"/>
          </w:rPr>
          <w:t>3&gt;</w:t>
        </w:r>
        <w:r w:rsidRPr="00AB1A0A">
          <w:rPr>
            <w:lang w:val="en-GB"/>
          </w:rPr>
          <w:tab/>
          <w:t>replace the entry with the value</w:t>
        </w:r>
      </w:ins>
      <w:ins w:id="55" w:author="Icaro Leonardo Da Silva" w:date="2019-08-13T12:53:00Z">
        <w:r>
          <w:rPr>
            <w:lang w:val="en-GB"/>
          </w:rPr>
          <w:t>s</w:t>
        </w:r>
      </w:ins>
      <w:ins w:id="56" w:author="Icaro Leonardo Da Silva" w:date="2019-08-12T16:03:00Z">
        <w:r w:rsidRPr="00AB1A0A">
          <w:rPr>
            <w:lang w:val="en-GB"/>
          </w:rPr>
          <w:t xml:space="preserve"> received for this </w:t>
        </w:r>
        <w:proofErr w:type="spellStart"/>
        <w:r w:rsidRPr="0021499D">
          <w:rPr>
            <w:i/>
            <w:lang w:val="en-GB"/>
          </w:rPr>
          <w:t>condReconfigurationId</w:t>
        </w:r>
        <w:proofErr w:type="spellEnd"/>
        <w:r w:rsidRPr="00AB1A0A">
          <w:rPr>
            <w:lang w:val="en-GB"/>
          </w:rPr>
          <w:t>;</w:t>
        </w:r>
      </w:ins>
    </w:p>
    <w:p w14:paraId="155A72EB" w14:textId="77777777" w:rsidR="00DD6DCD" w:rsidRDefault="00DD6DCD" w:rsidP="00DD6DCD">
      <w:pPr>
        <w:pStyle w:val="EditorsNote"/>
        <w:rPr>
          <w:ins w:id="57" w:author="Icaro Leonardo Da Silva" w:date="2019-08-13T12:11:00Z"/>
          <w:lang w:val="en-GB"/>
        </w:rPr>
      </w:pPr>
      <w:ins w:id="58" w:author="Icaro Leonardo Da Silva" w:date="2019-08-13T12:11:00Z">
        <w:r w:rsidRPr="00AB1A0A">
          <w:rPr>
            <w:lang w:val="en-GB"/>
          </w:rPr>
          <w:t xml:space="preserve">Editor's Note: </w:t>
        </w:r>
        <w:r>
          <w:rPr>
            <w:lang w:val="en-GB"/>
          </w:rPr>
          <w:t xml:space="preserve">FFS </w:t>
        </w:r>
      </w:ins>
      <w:ins w:id="59" w:author="Icaro Leonardo Da Silva" w:date="2019-08-13T12:53:00Z">
        <w:r>
          <w:rPr>
            <w:lang w:val="en-GB"/>
          </w:rPr>
          <w:t xml:space="preserve">Confirm that the </w:t>
        </w:r>
      </w:ins>
      <w:ins w:id="60" w:author="Icaro Leonardo Da Silva" w:date="2019-08-13T12:11:00Z">
        <w:r w:rsidRPr="00BC5D7F">
          <w:rPr>
            <w:i/>
            <w:lang w:val="en-GB"/>
          </w:rPr>
          <w:t>RRCReconfiguration</w:t>
        </w:r>
        <w:r>
          <w:rPr>
            <w:lang w:val="en-GB"/>
          </w:rPr>
          <w:t xml:space="preserve"> is </w:t>
        </w:r>
      </w:ins>
      <w:ins w:id="61" w:author="Icaro Leonardo Da Silva" w:date="2019-08-13T12:54:00Z">
        <w:r>
          <w:rPr>
            <w:lang w:val="en-GB"/>
          </w:rPr>
          <w:t xml:space="preserve">also </w:t>
        </w:r>
      </w:ins>
      <w:ins w:id="62" w:author="Icaro Leonardo Da Silva" w:date="2019-08-13T12:11:00Z">
        <w:r>
          <w:rPr>
            <w:lang w:val="en-GB"/>
          </w:rPr>
          <w:t>replaced</w:t>
        </w:r>
      </w:ins>
      <w:ins w:id="63" w:author="Icaro Leonardo Da Silva" w:date="2019-08-15T08:22:00Z">
        <w:r>
          <w:rPr>
            <w:lang w:val="en-GB"/>
          </w:rPr>
          <w:t>, and handling if that is absent</w:t>
        </w:r>
      </w:ins>
      <w:ins w:id="64" w:author="Icaro Leonardo Da Silva" w:date="2019-08-13T12:11:00Z">
        <w:r>
          <w:rPr>
            <w:lang w:val="en-GB"/>
          </w:rPr>
          <w:t>.</w:t>
        </w:r>
      </w:ins>
    </w:p>
    <w:p w14:paraId="49F754D9" w14:textId="77777777" w:rsidR="00DD6DCD" w:rsidRPr="00AB1A0A" w:rsidRDefault="00DD6DCD" w:rsidP="00DD6DCD">
      <w:pPr>
        <w:pStyle w:val="B2"/>
        <w:rPr>
          <w:ins w:id="65" w:author="Icaro Leonardo Da Silva" w:date="2019-08-12T16:03:00Z"/>
          <w:lang w:val="en-GB"/>
        </w:rPr>
      </w:pPr>
      <w:ins w:id="66" w:author="Icaro Leonardo Da Silva" w:date="2019-08-12T16:03:00Z">
        <w:r w:rsidRPr="00AB1A0A">
          <w:rPr>
            <w:lang w:val="en-GB"/>
          </w:rPr>
          <w:t>2&gt;</w:t>
        </w:r>
        <w:r w:rsidRPr="00AB1A0A">
          <w:rPr>
            <w:lang w:val="en-GB"/>
          </w:rPr>
          <w:tab/>
          <w:t>else:</w:t>
        </w:r>
      </w:ins>
    </w:p>
    <w:p w14:paraId="307EDA81" w14:textId="77777777" w:rsidR="00DD6DCD" w:rsidRPr="00AB1A0A" w:rsidRDefault="00DD6DCD" w:rsidP="00DD6DCD">
      <w:pPr>
        <w:pStyle w:val="B3"/>
        <w:rPr>
          <w:ins w:id="67" w:author="Icaro Leonardo Da Silva" w:date="2019-08-12T16:03:00Z"/>
          <w:lang w:val="en-GB"/>
        </w:rPr>
      </w:pPr>
      <w:ins w:id="68" w:author="Icaro Leonardo Da Silva" w:date="2019-08-12T16:03:00Z">
        <w:r w:rsidRPr="00AB1A0A">
          <w:rPr>
            <w:lang w:val="en-GB"/>
          </w:rPr>
          <w:lastRenderedPageBreak/>
          <w:t>3&gt;</w:t>
        </w:r>
        <w:r w:rsidRPr="00AB1A0A">
          <w:rPr>
            <w:lang w:val="en-GB"/>
          </w:rPr>
          <w:tab/>
          <w:t xml:space="preserve">add a new entry for this </w:t>
        </w:r>
        <w:proofErr w:type="spellStart"/>
        <w:r w:rsidRPr="0021499D">
          <w:rPr>
            <w:i/>
            <w:lang w:val="en-GB"/>
          </w:rPr>
          <w:t>condReconfigurationId</w:t>
        </w:r>
        <w:proofErr w:type="spellEnd"/>
        <w:r w:rsidRPr="00AB1A0A">
          <w:rPr>
            <w:lang w:val="en-GB"/>
          </w:rPr>
          <w:t xml:space="preserve"> within the </w:t>
        </w:r>
        <w:proofErr w:type="spellStart"/>
        <w:r w:rsidRPr="00A13FB4">
          <w:rPr>
            <w:i/>
            <w:lang w:val="en-GB"/>
          </w:rPr>
          <w:t>Var</w:t>
        </w:r>
        <w:r>
          <w:rPr>
            <w:i/>
            <w:lang w:val="en-GB"/>
          </w:rPr>
          <w:t>ConditionalReconfiguration</w:t>
        </w:r>
        <w:proofErr w:type="spellEnd"/>
        <w:r w:rsidRPr="00AB1A0A">
          <w:rPr>
            <w:lang w:val="en-GB"/>
          </w:rPr>
          <w:t>;</w:t>
        </w:r>
      </w:ins>
    </w:p>
    <w:p w14:paraId="0D916042" w14:textId="77777777" w:rsidR="00DD6DCD" w:rsidRDefault="00DD6DCD" w:rsidP="00DD6DCD">
      <w:pPr>
        <w:pStyle w:val="B3"/>
        <w:rPr>
          <w:ins w:id="69" w:author="Icaro Leonardo Da Silva" w:date="2019-08-12T16:03:00Z"/>
          <w:lang w:val="en-GB"/>
        </w:rPr>
      </w:pPr>
      <w:ins w:id="70" w:author="Icaro Leonardo Da Silva" w:date="2019-08-12T16:03:00Z">
        <w:r w:rsidRPr="00AB1A0A">
          <w:rPr>
            <w:lang w:val="en-GB"/>
          </w:rPr>
          <w:t>3&gt;</w:t>
        </w:r>
        <w:r w:rsidRPr="00AB1A0A">
          <w:rPr>
            <w:lang w:val="en-GB"/>
          </w:rPr>
          <w:tab/>
        </w:r>
        <w:r>
          <w:rPr>
            <w:lang w:val="en-GB"/>
          </w:rPr>
          <w:t xml:space="preserve">store the associated </w:t>
        </w:r>
        <w:proofErr w:type="spellStart"/>
        <w:r w:rsidRPr="00EA77AE">
          <w:rPr>
            <w:i/>
            <w:lang w:val="en-GB"/>
          </w:rPr>
          <w:t>RRCReconfiguration</w:t>
        </w:r>
      </w:ins>
      <w:proofErr w:type="spellEnd"/>
      <w:ins w:id="71" w:author="Icaro Leonardo Da Silva" w:date="2019-08-13T12:54:00Z">
        <w:r>
          <w:rPr>
            <w:lang w:val="en-GB"/>
          </w:rPr>
          <w:t xml:space="preserve"> in </w:t>
        </w:r>
        <w:proofErr w:type="spellStart"/>
        <w:r w:rsidRPr="00A13FB4">
          <w:rPr>
            <w:i/>
            <w:lang w:val="en-GB"/>
          </w:rPr>
          <w:t>Var</w:t>
        </w:r>
        <w:r>
          <w:rPr>
            <w:i/>
            <w:lang w:val="en-GB"/>
          </w:rPr>
          <w:t>ConditionalReconfiguration</w:t>
        </w:r>
        <w:proofErr w:type="spellEnd"/>
        <w:r w:rsidRPr="00B66775">
          <w:rPr>
            <w:lang w:val="en-GB"/>
          </w:rPr>
          <w:t>;</w:t>
        </w:r>
      </w:ins>
    </w:p>
    <w:p w14:paraId="1D266BD7" w14:textId="77777777" w:rsidR="00DD6DCD" w:rsidRPr="00AB1A0A" w:rsidRDefault="00DD6DCD" w:rsidP="00DD6DCD">
      <w:pPr>
        <w:pStyle w:val="B2"/>
        <w:rPr>
          <w:ins w:id="72" w:author="Icaro Leonardo Da Silva" w:date="2019-08-15T08:23:00Z"/>
          <w:lang w:val="en-GB"/>
        </w:rPr>
      </w:pPr>
      <w:ins w:id="73" w:author="Icaro Leonardo Da Silva" w:date="2019-08-15T08:23:00Z">
        <w:r w:rsidRPr="00AB1A0A">
          <w:rPr>
            <w:lang w:val="en-GB"/>
          </w:rPr>
          <w:t>2&gt;</w:t>
        </w:r>
        <w:r w:rsidRPr="00AB1A0A">
          <w:rPr>
            <w:lang w:val="en-GB"/>
          </w:rPr>
          <w:tab/>
        </w:r>
        <w:r w:rsidRPr="00BA2D37">
          <w:rPr>
            <w:lang w:val="en-GB"/>
          </w:rPr>
          <w:t xml:space="preserve">monitor the triggering conditions associated to the measurement identities of that </w:t>
        </w:r>
        <w:proofErr w:type="spellStart"/>
        <w:r w:rsidRPr="00BA2D37">
          <w:rPr>
            <w:i/>
            <w:lang w:val="en-GB"/>
          </w:rPr>
          <w:t>condReconfigurationId</w:t>
        </w:r>
        <w:proofErr w:type="spellEnd"/>
        <w:r w:rsidRPr="00BA2D37">
          <w:rPr>
            <w:lang w:val="en-GB"/>
          </w:rPr>
          <w:t>, as specified in 5.5.4</w:t>
        </w:r>
      </w:ins>
    </w:p>
    <w:p w14:paraId="6603E2DB" w14:textId="77777777" w:rsidR="00DD6DCD" w:rsidRPr="001B64EA" w:rsidRDefault="00DD6DCD" w:rsidP="00DD6DCD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textAlignment w:val="baseline"/>
        <w:outlineLvl w:val="4"/>
        <w:rPr>
          <w:ins w:id="74" w:author="Icaro Leonardo Da Silva" w:date="2019-08-12T16:03:00Z"/>
          <w:rFonts w:eastAsia="MS Mincho"/>
          <w:sz w:val="22"/>
          <w:szCs w:val="20"/>
          <w:lang w:eastAsia="x-none"/>
        </w:rPr>
      </w:pPr>
      <w:ins w:id="75" w:author="Icaro Leonardo Da Silva" w:date="2019-08-12T16:03:00Z">
        <w:r w:rsidRPr="001B64EA">
          <w:rPr>
            <w:rFonts w:eastAsia="MS Mincho"/>
            <w:sz w:val="22"/>
            <w:szCs w:val="20"/>
            <w:lang w:val="en-GB" w:eastAsia="x-none"/>
          </w:rPr>
          <w:t>5.3.</w:t>
        </w:r>
        <w:proofErr w:type="gramStart"/>
        <w:r w:rsidRPr="001B64EA">
          <w:rPr>
            <w:rFonts w:eastAsia="MS Mincho"/>
            <w:sz w:val="22"/>
            <w:szCs w:val="20"/>
            <w:lang w:val="en-GB" w:eastAsia="x-none"/>
          </w:rPr>
          <w:t>5.</w:t>
        </w:r>
        <w:r>
          <w:rPr>
            <w:rFonts w:eastAsia="MS Mincho"/>
            <w:sz w:val="22"/>
            <w:szCs w:val="20"/>
            <w:lang w:val="en-GB" w:eastAsia="x-none"/>
          </w:rPr>
          <w:t>x</w:t>
        </w:r>
        <w:r w:rsidRPr="001B64EA">
          <w:rPr>
            <w:rFonts w:eastAsia="MS Mincho"/>
            <w:sz w:val="22"/>
            <w:szCs w:val="20"/>
            <w:lang w:val="en-GB" w:eastAsia="x-none"/>
          </w:rPr>
          <w:t>.</w:t>
        </w:r>
        <w:proofErr w:type="gramEnd"/>
        <w:r>
          <w:rPr>
            <w:rFonts w:eastAsia="MS Mincho"/>
            <w:sz w:val="22"/>
            <w:szCs w:val="20"/>
            <w:lang w:val="en-GB" w:eastAsia="x-none"/>
          </w:rPr>
          <w:t>4</w:t>
        </w:r>
        <w:r w:rsidRPr="001B64EA">
          <w:rPr>
            <w:rFonts w:eastAsia="MS Mincho"/>
            <w:sz w:val="22"/>
            <w:szCs w:val="20"/>
            <w:lang w:val="en-GB" w:eastAsia="x-none"/>
          </w:rPr>
          <w:tab/>
        </w:r>
        <w:r>
          <w:rPr>
            <w:rFonts w:eastAsia="MS Mincho"/>
            <w:sz w:val="22"/>
            <w:szCs w:val="20"/>
            <w:lang w:val="en-GB" w:eastAsia="x-none"/>
          </w:rPr>
          <w:t>C</w:t>
        </w:r>
        <w:r w:rsidRPr="00A13FB4">
          <w:rPr>
            <w:rFonts w:eastAsia="MS Mincho"/>
            <w:sz w:val="22"/>
            <w:szCs w:val="20"/>
            <w:lang w:val="en-GB" w:eastAsia="x-none"/>
          </w:rPr>
          <w:t xml:space="preserve">onditional reconfiguration </w:t>
        </w:r>
        <w:r>
          <w:rPr>
            <w:rFonts w:eastAsia="MS Mincho"/>
            <w:sz w:val="22"/>
            <w:szCs w:val="20"/>
            <w:lang w:val="en-GB" w:eastAsia="x-none"/>
          </w:rPr>
          <w:t>execution</w:t>
        </w:r>
      </w:ins>
    </w:p>
    <w:p w14:paraId="3E22DDE6" w14:textId="77777777" w:rsidR="00DD6DCD" w:rsidRDefault="00DD6DCD" w:rsidP="00DD6DC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76" w:author="Icaro Leonardo Da Silva" w:date="2019-08-12T16:03:00Z"/>
          <w:rFonts w:ascii="Times New Roman" w:eastAsia="Times New Roman" w:hAnsi="Times New Roman"/>
          <w:szCs w:val="20"/>
          <w:lang w:val="en-GB" w:eastAsia="ja-JP"/>
        </w:rPr>
      </w:pPr>
      <w:ins w:id="77" w:author="Icaro Leonardo Da Silva" w:date="2019-08-12T16:03:00Z">
        <w:r w:rsidRPr="00EA77AE">
          <w:rPr>
            <w:rFonts w:ascii="Times New Roman" w:eastAsia="Times New Roman" w:hAnsi="Times New Roman"/>
            <w:szCs w:val="20"/>
            <w:lang w:val="en-GB" w:eastAsia="ja-JP"/>
          </w:rPr>
          <w:t xml:space="preserve">For the </w:t>
        </w:r>
        <w:r w:rsidRPr="00EA77AE">
          <w:rPr>
            <w:rFonts w:ascii="Times New Roman" w:eastAsia="Times New Roman" w:hAnsi="Times New Roman"/>
            <w:i/>
            <w:szCs w:val="20"/>
            <w:lang w:val="en-GB" w:eastAsia="ja-JP"/>
          </w:rPr>
          <w:t>measId</w:t>
        </w:r>
        <w:r w:rsidRPr="00EA77AE">
          <w:rPr>
            <w:rFonts w:ascii="Times New Roman" w:eastAsia="Times New Roman" w:hAnsi="Times New Roman"/>
            <w:szCs w:val="20"/>
            <w:lang w:val="en-GB" w:eastAsia="ja-JP"/>
          </w:rPr>
          <w:t xml:space="preserve"> for which the </w:t>
        </w:r>
        <w:r>
          <w:rPr>
            <w:rFonts w:ascii="Times New Roman" w:eastAsia="Times New Roman" w:hAnsi="Times New Roman"/>
            <w:szCs w:val="20"/>
            <w:lang w:val="en-GB" w:eastAsia="ja-JP"/>
          </w:rPr>
          <w:t>trigger condition for conditional reconfiguration</w:t>
        </w:r>
        <w:r w:rsidRPr="00EA77AE">
          <w:rPr>
            <w:rFonts w:ascii="Times New Roman" w:eastAsia="Times New Roman" w:hAnsi="Times New Roman"/>
            <w:szCs w:val="20"/>
            <w:lang w:val="en-GB" w:eastAsia="ja-JP"/>
          </w:rPr>
          <w:t xml:space="preserve"> was </w:t>
        </w:r>
        <w:r>
          <w:rPr>
            <w:rFonts w:ascii="Times New Roman" w:eastAsia="Times New Roman" w:hAnsi="Times New Roman"/>
            <w:szCs w:val="20"/>
            <w:lang w:val="en-GB" w:eastAsia="ja-JP"/>
          </w:rPr>
          <w:t>fulfilled</w:t>
        </w:r>
        <w:r w:rsidRPr="00EA77AE">
          <w:rPr>
            <w:rFonts w:ascii="Times New Roman" w:eastAsia="Times New Roman" w:hAnsi="Times New Roman"/>
            <w:szCs w:val="20"/>
            <w:lang w:val="en-GB" w:eastAsia="ja-JP"/>
          </w:rPr>
          <w:t>, the UE shall:</w:t>
        </w:r>
      </w:ins>
    </w:p>
    <w:p w14:paraId="5AA7A170" w14:textId="77777777" w:rsidR="00DD6DCD" w:rsidRPr="008041F4" w:rsidRDefault="00DD6DCD" w:rsidP="00DD6DCD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78" w:author="Icaro Leonardo Da Silva" w:date="2019-08-12T16:03:00Z"/>
          <w:rFonts w:ascii="Times New Roman" w:eastAsia="Times New Roman" w:hAnsi="Times New Roman"/>
          <w:szCs w:val="20"/>
          <w:lang w:val="en-GB" w:eastAsia="x-none"/>
        </w:rPr>
      </w:pPr>
      <w:ins w:id="79" w:author="Icaro Leonardo Da Silva" w:date="2019-08-12T16:03:00Z">
        <w:r w:rsidRPr="008041F4">
          <w:rPr>
            <w:rFonts w:ascii="Times New Roman" w:eastAsia="Times New Roman" w:hAnsi="Times New Roman"/>
            <w:szCs w:val="20"/>
            <w:lang w:val="en-GB" w:eastAsia="x-none"/>
          </w:rPr>
          <w:t>1&gt;</w:t>
        </w:r>
        <w:r w:rsidRPr="008041F4">
          <w:rPr>
            <w:rFonts w:ascii="Times New Roman" w:eastAsia="Times New Roman" w:hAnsi="Times New Roman"/>
            <w:szCs w:val="20"/>
            <w:lang w:val="en-GB" w:eastAsia="x-none"/>
          </w:rPr>
          <w:tab/>
          <w:t xml:space="preserve">for each </w:t>
        </w:r>
        <w:proofErr w:type="spellStart"/>
        <w:r w:rsidRPr="008041F4">
          <w:rPr>
            <w:rFonts w:ascii="Times New Roman" w:eastAsia="Times New Roman" w:hAnsi="Times New Roman"/>
            <w:i/>
            <w:szCs w:val="20"/>
            <w:lang w:val="en-GB" w:eastAsia="x-none"/>
          </w:rPr>
          <w:t>condReconfigurationId</w:t>
        </w:r>
        <w:proofErr w:type="spellEnd"/>
        <w:r w:rsidRPr="008041F4">
          <w:rPr>
            <w:rFonts w:ascii="Times New Roman" w:eastAsia="Times New Roman" w:hAnsi="Times New Roman"/>
            <w:szCs w:val="20"/>
            <w:lang w:val="en-GB" w:eastAsia="x-none"/>
          </w:rPr>
          <w:t xml:space="preserve"> within the </w:t>
        </w:r>
        <w:proofErr w:type="spellStart"/>
        <w:r w:rsidRPr="008041F4">
          <w:rPr>
            <w:rFonts w:ascii="Times New Roman" w:eastAsia="Times New Roman" w:hAnsi="Times New Roman"/>
            <w:i/>
            <w:szCs w:val="20"/>
            <w:lang w:val="en-GB" w:eastAsia="x-none"/>
          </w:rPr>
          <w:t>VarConditionalReconfiguration</w:t>
        </w:r>
        <w:proofErr w:type="spellEnd"/>
        <w:r>
          <w:rPr>
            <w:rFonts w:ascii="Times New Roman" w:eastAsia="Times New Roman" w:hAnsi="Times New Roman"/>
            <w:szCs w:val="20"/>
            <w:lang w:val="en-GB" w:eastAsia="x-none"/>
          </w:rPr>
          <w:t xml:space="preserve"> that has that </w:t>
        </w:r>
        <w:r w:rsidRPr="008041F4">
          <w:rPr>
            <w:rFonts w:ascii="Times New Roman" w:eastAsia="Times New Roman" w:hAnsi="Times New Roman"/>
            <w:i/>
            <w:szCs w:val="20"/>
            <w:lang w:val="en-GB" w:eastAsia="x-none"/>
          </w:rPr>
          <w:t>measId</w:t>
        </w:r>
        <w:r>
          <w:rPr>
            <w:rFonts w:ascii="Times New Roman" w:eastAsia="Times New Roman" w:hAnsi="Times New Roman"/>
            <w:szCs w:val="20"/>
            <w:lang w:val="en-GB" w:eastAsia="x-none"/>
          </w:rPr>
          <w:t xml:space="preserve"> associated to its stored </w:t>
        </w:r>
        <w:r w:rsidRPr="008041F4">
          <w:rPr>
            <w:rFonts w:ascii="Times New Roman" w:eastAsia="Times New Roman" w:hAnsi="Times New Roman"/>
            <w:i/>
            <w:szCs w:val="20"/>
            <w:lang w:val="en-GB" w:eastAsia="x-none"/>
          </w:rPr>
          <w:t>RRCReconfiguration</w:t>
        </w:r>
        <w:r>
          <w:rPr>
            <w:rFonts w:ascii="Times New Roman" w:eastAsia="Times New Roman" w:hAnsi="Times New Roman"/>
            <w:szCs w:val="20"/>
            <w:lang w:val="en-GB" w:eastAsia="x-none"/>
          </w:rPr>
          <w:t>:</w:t>
        </w:r>
      </w:ins>
    </w:p>
    <w:p w14:paraId="6BE91A34" w14:textId="77777777" w:rsidR="00DD6DCD" w:rsidRPr="008041F4" w:rsidRDefault="00DD6DCD" w:rsidP="00DD6DCD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ins w:id="80" w:author="Icaro Leonardo Da Silva" w:date="2019-08-12T16:03:00Z"/>
          <w:rFonts w:ascii="Times New Roman" w:eastAsia="Times New Roman" w:hAnsi="Times New Roman"/>
          <w:szCs w:val="20"/>
          <w:lang w:val="en-GB" w:eastAsia="x-none"/>
        </w:rPr>
      </w:pPr>
      <w:ins w:id="81" w:author="Icaro Leonardo Da Silva" w:date="2019-08-12T16:03:00Z">
        <w:r w:rsidRPr="008041F4">
          <w:rPr>
            <w:rFonts w:ascii="Times New Roman" w:eastAsia="Times New Roman" w:hAnsi="Times New Roman"/>
            <w:szCs w:val="20"/>
            <w:lang w:val="en-GB" w:eastAsia="x-none"/>
          </w:rPr>
          <w:t>2&gt;</w:t>
        </w:r>
        <w:r w:rsidRPr="008041F4">
          <w:rPr>
            <w:rFonts w:ascii="Times New Roman" w:eastAsia="Times New Roman" w:hAnsi="Times New Roman"/>
            <w:szCs w:val="20"/>
            <w:lang w:val="en-GB" w:eastAsia="x-none"/>
          </w:rPr>
          <w:tab/>
        </w:r>
        <w:r>
          <w:rPr>
            <w:rFonts w:ascii="Times New Roman" w:eastAsia="Times New Roman" w:hAnsi="Times New Roman"/>
            <w:szCs w:val="20"/>
            <w:lang w:val="en-GB" w:eastAsia="x-none"/>
          </w:rPr>
          <w:t xml:space="preserve">if all trigger conditions are fulfilled for that </w:t>
        </w:r>
        <w:proofErr w:type="spellStart"/>
        <w:r w:rsidRPr="008041F4">
          <w:rPr>
            <w:rFonts w:ascii="Times New Roman" w:eastAsia="Times New Roman" w:hAnsi="Times New Roman"/>
            <w:i/>
            <w:szCs w:val="20"/>
            <w:lang w:val="en-GB" w:eastAsia="x-none"/>
          </w:rPr>
          <w:t>condReconfigurationId</w:t>
        </w:r>
        <w:proofErr w:type="spellEnd"/>
        <w:r>
          <w:rPr>
            <w:rFonts w:ascii="Times New Roman" w:eastAsia="Times New Roman" w:hAnsi="Times New Roman"/>
            <w:szCs w:val="20"/>
            <w:lang w:val="en-GB" w:eastAsia="x-none"/>
          </w:rPr>
          <w:t>:</w:t>
        </w:r>
      </w:ins>
    </w:p>
    <w:p w14:paraId="689F38E5" w14:textId="77777777" w:rsidR="00DD6DCD" w:rsidRPr="008041F4" w:rsidRDefault="00DD6DCD" w:rsidP="00DD6DCD">
      <w:pPr>
        <w:pStyle w:val="B3"/>
        <w:rPr>
          <w:ins w:id="82" w:author="Icaro Leonardo Da Silva" w:date="2019-08-12T16:03:00Z"/>
          <w:lang w:val="en-GB"/>
        </w:rPr>
      </w:pPr>
      <w:ins w:id="83" w:author="Icaro Leonardo Da Silva" w:date="2019-08-12T16:03:00Z">
        <w:r w:rsidRPr="00AB1A0A">
          <w:rPr>
            <w:lang w:val="en-GB"/>
          </w:rPr>
          <w:t>3&gt;</w:t>
        </w:r>
        <w:r w:rsidRPr="00AB1A0A">
          <w:rPr>
            <w:lang w:val="en-GB"/>
          </w:rPr>
          <w:tab/>
        </w:r>
        <w:r>
          <w:rPr>
            <w:lang w:val="en-GB"/>
          </w:rPr>
          <w:t xml:space="preserve">consider the target cell candidate within the stored </w:t>
        </w:r>
        <w:r w:rsidRPr="00CC2C98">
          <w:rPr>
            <w:i/>
            <w:lang w:val="en-GB"/>
          </w:rPr>
          <w:t>RRCReconfiguration</w:t>
        </w:r>
        <w:r>
          <w:rPr>
            <w:lang w:val="en-GB"/>
          </w:rPr>
          <w:t xml:space="preserve">, associated to that </w:t>
        </w:r>
        <w:proofErr w:type="spellStart"/>
        <w:r w:rsidRPr="008041F4">
          <w:rPr>
            <w:i/>
            <w:lang w:val="en-GB"/>
          </w:rPr>
          <w:t>condReconfigurationId</w:t>
        </w:r>
        <w:proofErr w:type="spellEnd"/>
        <w:r>
          <w:rPr>
            <w:lang w:val="en-GB"/>
          </w:rPr>
          <w:t>, as a triggered cell;</w:t>
        </w:r>
      </w:ins>
    </w:p>
    <w:p w14:paraId="3F569AB5" w14:textId="77777777" w:rsidR="00DD6DCD" w:rsidRDefault="00DD6DCD" w:rsidP="00DD6DCD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84" w:author="Icaro Leonardo Da Silva" w:date="2019-08-12T16:03:00Z"/>
          <w:rFonts w:ascii="Times New Roman" w:eastAsia="Times New Roman" w:hAnsi="Times New Roman"/>
          <w:szCs w:val="20"/>
          <w:lang w:val="en-GB" w:eastAsia="x-none"/>
        </w:rPr>
      </w:pPr>
      <w:ins w:id="85" w:author="Icaro Leonardo Da Silva" w:date="2019-08-12T16:03:00Z">
        <w:r w:rsidRPr="008041F4">
          <w:rPr>
            <w:rFonts w:ascii="Times New Roman" w:eastAsia="Times New Roman" w:hAnsi="Times New Roman"/>
            <w:szCs w:val="20"/>
            <w:lang w:val="en-GB" w:eastAsia="x-none"/>
          </w:rPr>
          <w:t>1&gt;</w:t>
        </w:r>
        <w:r w:rsidRPr="008041F4">
          <w:rPr>
            <w:rFonts w:ascii="Times New Roman" w:eastAsia="Times New Roman" w:hAnsi="Times New Roman"/>
            <w:szCs w:val="20"/>
            <w:lang w:val="en-GB" w:eastAsia="x-none"/>
          </w:rPr>
          <w:tab/>
        </w:r>
        <w:r>
          <w:rPr>
            <w:rFonts w:ascii="Times New Roman" w:eastAsia="Times New Roman" w:hAnsi="Times New Roman"/>
            <w:szCs w:val="20"/>
            <w:lang w:val="en-GB" w:eastAsia="x-none"/>
          </w:rPr>
          <w:t>if there are more than one triggered cell:</w:t>
        </w:r>
      </w:ins>
    </w:p>
    <w:p w14:paraId="7879F2B5" w14:textId="77777777" w:rsidR="00DD6DCD" w:rsidRPr="008041F4" w:rsidRDefault="00DD6DCD" w:rsidP="00DD6DCD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ins w:id="86" w:author="Icaro Leonardo Da Silva" w:date="2019-08-12T16:03:00Z"/>
          <w:rFonts w:ascii="Times New Roman" w:eastAsia="Times New Roman" w:hAnsi="Times New Roman"/>
          <w:szCs w:val="20"/>
          <w:lang w:val="en-GB" w:eastAsia="x-none"/>
        </w:rPr>
      </w:pPr>
      <w:ins w:id="87" w:author="Icaro Leonardo Da Silva" w:date="2019-08-12T16:03:00Z">
        <w:r w:rsidRPr="008041F4">
          <w:rPr>
            <w:rFonts w:ascii="Times New Roman" w:eastAsia="Times New Roman" w:hAnsi="Times New Roman"/>
            <w:szCs w:val="20"/>
            <w:lang w:val="en-GB" w:eastAsia="x-none"/>
          </w:rPr>
          <w:t>2&gt;</w:t>
        </w:r>
        <w:r w:rsidRPr="008041F4">
          <w:rPr>
            <w:rFonts w:ascii="Times New Roman" w:eastAsia="Times New Roman" w:hAnsi="Times New Roman"/>
            <w:szCs w:val="20"/>
            <w:lang w:val="en-GB" w:eastAsia="x-none"/>
          </w:rPr>
          <w:tab/>
        </w:r>
        <w:r>
          <w:rPr>
            <w:rFonts w:ascii="Times New Roman" w:eastAsia="Times New Roman" w:hAnsi="Times New Roman"/>
            <w:color w:val="FF0000"/>
            <w:szCs w:val="20"/>
            <w:lang w:val="en-GB" w:eastAsia="x-none"/>
          </w:rPr>
          <w:t>FFS</w:t>
        </w:r>
        <w:r>
          <w:rPr>
            <w:rFonts w:ascii="Times New Roman" w:eastAsia="Times New Roman" w:hAnsi="Times New Roman"/>
            <w:szCs w:val="20"/>
            <w:lang w:val="en-GB" w:eastAsia="x-none"/>
          </w:rPr>
          <w:t>;</w:t>
        </w:r>
      </w:ins>
    </w:p>
    <w:p w14:paraId="79610B9A" w14:textId="77777777" w:rsidR="00DD6DCD" w:rsidRDefault="00DD6DCD" w:rsidP="00DD6DCD">
      <w:pPr>
        <w:pStyle w:val="EditorsNote"/>
        <w:rPr>
          <w:ins w:id="88" w:author="Icaro Leonardo Da Silva" w:date="2019-08-12T16:03:00Z"/>
          <w:lang w:val="en-GB"/>
        </w:rPr>
      </w:pPr>
      <w:ins w:id="89" w:author="Icaro Leonardo Da Silva" w:date="2019-08-12T16:03:00Z">
        <w:r w:rsidRPr="00AB1A0A">
          <w:rPr>
            <w:lang w:val="en-GB"/>
          </w:rPr>
          <w:t xml:space="preserve">Editor's Note: </w:t>
        </w:r>
        <w:r>
          <w:rPr>
            <w:lang w:val="en-GB"/>
          </w:rPr>
          <w:t>FFS Cell selection in case multiple cells fulfil the triggering conditions for conditional reconfiguration.</w:t>
        </w:r>
      </w:ins>
    </w:p>
    <w:p w14:paraId="1B070AE8" w14:textId="77777777" w:rsidR="00DD6DCD" w:rsidRDefault="00DD6DCD" w:rsidP="00DD6DCD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90" w:author="Icaro Leonardo Da Silva" w:date="2019-08-12T16:03:00Z"/>
          <w:rFonts w:ascii="Times New Roman" w:eastAsia="Times New Roman" w:hAnsi="Times New Roman"/>
          <w:szCs w:val="20"/>
          <w:lang w:val="en-GB" w:eastAsia="x-none"/>
        </w:rPr>
      </w:pPr>
      <w:ins w:id="91" w:author="Icaro Leonardo Da Silva" w:date="2019-08-12T16:03:00Z">
        <w:r w:rsidRPr="008041F4">
          <w:rPr>
            <w:rFonts w:ascii="Times New Roman" w:eastAsia="Times New Roman" w:hAnsi="Times New Roman"/>
            <w:szCs w:val="20"/>
            <w:lang w:val="en-GB" w:eastAsia="x-none"/>
          </w:rPr>
          <w:t>1&gt;</w:t>
        </w:r>
        <w:r w:rsidRPr="008041F4">
          <w:rPr>
            <w:rFonts w:ascii="Times New Roman" w:eastAsia="Times New Roman" w:hAnsi="Times New Roman"/>
            <w:szCs w:val="20"/>
            <w:lang w:val="en-GB" w:eastAsia="x-none"/>
          </w:rPr>
          <w:tab/>
        </w:r>
        <w:r>
          <w:rPr>
            <w:rFonts w:ascii="Times New Roman" w:eastAsia="Times New Roman" w:hAnsi="Times New Roman"/>
            <w:szCs w:val="20"/>
            <w:lang w:val="en-GB" w:eastAsia="x-none"/>
          </w:rPr>
          <w:t>else:</w:t>
        </w:r>
      </w:ins>
    </w:p>
    <w:p w14:paraId="783A38C6" w14:textId="77777777" w:rsidR="00DD6DCD" w:rsidRDefault="00DD6DCD" w:rsidP="00DD6DCD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ins w:id="92" w:author="Icaro Leonardo Da Silva" w:date="2019-08-12T16:03:00Z"/>
          <w:rFonts w:ascii="Times New Roman" w:eastAsia="Times New Roman" w:hAnsi="Times New Roman"/>
          <w:szCs w:val="20"/>
          <w:lang w:val="en-GB" w:eastAsia="x-none"/>
        </w:rPr>
      </w:pPr>
      <w:ins w:id="93" w:author="Icaro Leonardo Da Silva" w:date="2019-08-12T16:03:00Z">
        <w:r w:rsidRPr="008041F4">
          <w:rPr>
            <w:rFonts w:ascii="Times New Roman" w:eastAsia="Times New Roman" w:hAnsi="Times New Roman"/>
            <w:szCs w:val="20"/>
            <w:lang w:val="en-GB" w:eastAsia="x-none"/>
          </w:rPr>
          <w:t>2&gt;</w:t>
        </w:r>
        <w:r w:rsidRPr="008041F4">
          <w:rPr>
            <w:rFonts w:ascii="Times New Roman" w:eastAsia="Times New Roman" w:hAnsi="Times New Roman"/>
            <w:szCs w:val="20"/>
            <w:lang w:val="en-GB" w:eastAsia="x-none"/>
          </w:rPr>
          <w:tab/>
        </w:r>
        <w:r>
          <w:rPr>
            <w:rFonts w:ascii="Times New Roman" w:eastAsia="Times New Roman" w:hAnsi="Times New Roman"/>
            <w:szCs w:val="20"/>
            <w:lang w:val="en-GB" w:eastAsia="x-none"/>
          </w:rPr>
          <w:t>consider that cell as the selected cell for conditional reconfiguration;</w:t>
        </w:r>
      </w:ins>
    </w:p>
    <w:p w14:paraId="6CA1039B" w14:textId="77777777" w:rsidR="00DD6DCD" w:rsidRDefault="00DD6DCD" w:rsidP="00DD6DCD">
      <w:pPr>
        <w:overflowPunct w:val="0"/>
        <w:autoSpaceDE w:val="0"/>
        <w:autoSpaceDN w:val="0"/>
        <w:adjustRightInd w:val="0"/>
        <w:spacing w:after="180" w:line="240" w:lineRule="auto"/>
        <w:ind w:left="568" w:hanging="284"/>
        <w:textAlignment w:val="baseline"/>
        <w:rPr>
          <w:ins w:id="94" w:author="Icaro Leonardo Da Silva" w:date="2019-08-12T16:03:00Z"/>
          <w:rFonts w:ascii="Times New Roman" w:eastAsia="Times New Roman" w:hAnsi="Times New Roman"/>
          <w:szCs w:val="20"/>
          <w:lang w:val="en-GB" w:eastAsia="x-none"/>
        </w:rPr>
      </w:pPr>
      <w:ins w:id="95" w:author="Icaro Leonardo Da Silva" w:date="2019-08-12T16:03:00Z">
        <w:r w:rsidRPr="008041F4">
          <w:rPr>
            <w:rFonts w:ascii="Times New Roman" w:eastAsia="Times New Roman" w:hAnsi="Times New Roman"/>
            <w:szCs w:val="20"/>
            <w:lang w:val="en-GB" w:eastAsia="x-none"/>
          </w:rPr>
          <w:t>1&gt;</w:t>
        </w:r>
        <w:r w:rsidRPr="008041F4">
          <w:rPr>
            <w:rFonts w:ascii="Times New Roman" w:eastAsia="Times New Roman" w:hAnsi="Times New Roman"/>
            <w:szCs w:val="20"/>
            <w:lang w:val="en-GB" w:eastAsia="x-none"/>
          </w:rPr>
          <w:tab/>
        </w:r>
        <w:r>
          <w:rPr>
            <w:rFonts w:ascii="Times New Roman" w:eastAsia="Times New Roman" w:hAnsi="Times New Roman"/>
            <w:szCs w:val="20"/>
            <w:lang w:val="en-GB" w:eastAsia="x-none"/>
          </w:rPr>
          <w:t xml:space="preserve">upon selecting </w:t>
        </w:r>
      </w:ins>
      <w:ins w:id="96" w:author="Icaro Leonardo Da Silva" w:date="2019-08-15T08:27:00Z">
        <w:r>
          <w:rPr>
            <w:rFonts w:ascii="Times New Roman" w:eastAsia="Times New Roman" w:hAnsi="Times New Roman"/>
            <w:szCs w:val="20"/>
            <w:lang w:val="en-GB" w:eastAsia="x-none"/>
          </w:rPr>
          <w:t xml:space="preserve">one target candidate </w:t>
        </w:r>
      </w:ins>
      <w:ins w:id="97" w:author="Icaro Leonardo Da Silva" w:date="2019-08-12T16:03:00Z">
        <w:r>
          <w:rPr>
            <w:rFonts w:ascii="Times New Roman" w:eastAsia="Times New Roman" w:hAnsi="Times New Roman"/>
            <w:szCs w:val="20"/>
            <w:lang w:val="en-GB" w:eastAsia="x-none"/>
          </w:rPr>
          <w:t>cell for conditional reconfiguration:</w:t>
        </w:r>
      </w:ins>
    </w:p>
    <w:p w14:paraId="78143EED" w14:textId="77777777" w:rsidR="00DD6DCD" w:rsidRPr="0002287A" w:rsidRDefault="00DD6DCD" w:rsidP="00DD6DCD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ins w:id="98" w:author="Icaro Leonardo Da Silva" w:date="2019-08-12T16:03:00Z"/>
          <w:rFonts w:ascii="Times New Roman" w:eastAsia="Times New Roman" w:hAnsi="Times New Roman"/>
          <w:szCs w:val="20"/>
          <w:lang w:val="en-GB" w:eastAsia="x-none"/>
        </w:rPr>
      </w:pPr>
      <w:ins w:id="99" w:author="Icaro Leonardo Da Silva" w:date="2019-08-12T16:03:00Z">
        <w:r w:rsidRPr="008041F4">
          <w:rPr>
            <w:rFonts w:ascii="Times New Roman" w:eastAsia="Times New Roman" w:hAnsi="Times New Roman"/>
            <w:szCs w:val="20"/>
            <w:lang w:val="en-GB" w:eastAsia="x-none"/>
          </w:rPr>
          <w:t>2&gt;</w:t>
        </w:r>
        <w:r w:rsidRPr="008041F4">
          <w:rPr>
            <w:rFonts w:ascii="Times New Roman" w:eastAsia="Times New Roman" w:hAnsi="Times New Roman"/>
            <w:szCs w:val="20"/>
            <w:lang w:val="en-GB" w:eastAsia="x-none"/>
          </w:rPr>
          <w:tab/>
        </w:r>
        <w:r>
          <w:rPr>
            <w:rFonts w:ascii="Times New Roman" w:eastAsia="Times New Roman" w:hAnsi="Times New Roman"/>
            <w:szCs w:val="20"/>
            <w:lang w:val="en-GB" w:eastAsia="x-none"/>
          </w:rPr>
          <w:t xml:space="preserve">if the UE </w:t>
        </w:r>
        <w:proofErr w:type="gramStart"/>
        <w:r>
          <w:rPr>
            <w:rFonts w:ascii="Times New Roman" w:eastAsia="Times New Roman" w:hAnsi="Times New Roman"/>
            <w:szCs w:val="20"/>
            <w:lang w:val="en-GB" w:eastAsia="x-none"/>
          </w:rPr>
          <w:t>is able to</w:t>
        </w:r>
        <w:proofErr w:type="gramEnd"/>
        <w:r>
          <w:rPr>
            <w:rFonts w:ascii="Times New Roman" w:eastAsia="Times New Roman" w:hAnsi="Times New Roman"/>
            <w:szCs w:val="20"/>
            <w:lang w:val="en-GB" w:eastAsia="x-none"/>
          </w:rPr>
          <w:t xml:space="preserve"> comply with the </w:t>
        </w:r>
        <w:r w:rsidRPr="00FB64D5">
          <w:rPr>
            <w:rFonts w:ascii="Times New Roman" w:eastAsia="Times New Roman" w:hAnsi="Times New Roman"/>
            <w:szCs w:val="20"/>
            <w:lang w:val="en-GB" w:eastAsia="x-none"/>
          </w:rPr>
          <w:t xml:space="preserve">stored </w:t>
        </w:r>
        <w:r w:rsidRPr="00FB64D5">
          <w:rPr>
            <w:rFonts w:ascii="Times New Roman" w:eastAsia="Times New Roman" w:hAnsi="Times New Roman"/>
            <w:i/>
            <w:szCs w:val="20"/>
            <w:lang w:val="en-GB" w:eastAsia="x-none"/>
          </w:rPr>
          <w:t>RRCReconfiguration</w:t>
        </w:r>
        <w:r w:rsidRPr="00FB64D5">
          <w:rPr>
            <w:rFonts w:ascii="Times New Roman" w:eastAsia="Times New Roman" w:hAnsi="Times New Roman"/>
            <w:szCs w:val="20"/>
            <w:lang w:val="en-GB" w:eastAsia="x-none"/>
          </w:rPr>
          <w:t xml:space="preserve"> </w:t>
        </w:r>
        <w:r>
          <w:rPr>
            <w:rFonts w:ascii="Times New Roman" w:eastAsia="Times New Roman" w:hAnsi="Times New Roman"/>
            <w:szCs w:val="20"/>
            <w:lang w:val="en-GB" w:eastAsia="x-none"/>
          </w:rPr>
          <w:t>for the selected cell:</w:t>
        </w:r>
      </w:ins>
    </w:p>
    <w:p w14:paraId="3BBF0069" w14:textId="77777777" w:rsidR="00DD6DCD" w:rsidRPr="008041F4" w:rsidRDefault="00DD6DCD" w:rsidP="00DD6DCD">
      <w:pPr>
        <w:pStyle w:val="B3"/>
        <w:rPr>
          <w:ins w:id="100" w:author="Icaro Leonardo Da Silva" w:date="2019-08-12T16:03:00Z"/>
          <w:lang w:val="en-GB"/>
        </w:rPr>
      </w:pPr>
      <w:ins w:id="101" w:author="Icaro Leonardo Da Silva" w:date="2019-08-12T16:03:00Z">
        <w:r w:rsidRPr="00DD6DCD">
          <w:rPr>
            <w:highlight w:val="yellow"/>
            <w:lang w:val="en-GB"/>
          </w:rPr>
          <w:t>3&gt;</w:t>
        </w:r>
        <w:r w:rsidRPr="00DD6DCD">
          <w:rPr>
            <w:highlight w:val="yellow"/>
            <w:lang w:val="en-GB"/>
          </w:rPr>
          <w:tab/>
          <w:t xml:space="preserve">apply the stored </w:t>
        </w:r>
        <w:r w:rsidRPr="00DD6DCD">
          <w:rPr>
            <w:i/>
            <w:highlight w:val="yellow"/>
            <w:lang w:val="en-GB"/>
          </w:rPr>
          <w:t>RRCReconfiguration</w:t>
        </w:r>
        <w:r w:rsidRPr="00DD6DCD">
          <w:rPr>
            <w:highlight w:val="yellow"/>
            <w:lang w:val="en-GB"/>
          </w:rPr>
          <w:t xml:space="preserve"> as specified in 5.3.5.3;</w:t>
        </w:r>
      </w:ins>
    </w:p>
    <w:p w14:paraId="297F8ECB" w14:textId="77777777" w:rsidR="00DD6DCD" w:rsidRPr="0002287A" w:rsidRDefault="00DD6DCD" w:rsidP="00DD6DCD">
      <w:pPr>
        <w:overflowPunct w:val="0"/>
        <w:autoSpaceDE w:val="0"/>
        <w:autoSpaceDN w:val="0"/>
        <w:adjustRightInd w:val="0"/>
        <w:spacing w:after="180" w:line="240" w:lineRule="auto"/>
        <w:ind w:left="851" w:hanging="284"/>
        <w:textAlignment w:val="baseline"/>
        <w:rPr>
          <w:ins w:id="102" w:author="Icaro Leonardo Da Silva" w:date="2019-08-12T16:03:00Z"/>
          <w:rFonts w:ascii="Times New Roman" w:eastAsia="Times New Roman" w:hAnsi="Times New Roman"/>
          <w:szCs w:val="20"/>
          <w:lang w:val="en-GB" w:eastAsia="x-none"/>
        </w:rPr>
      </w:pPr>
      <w:ins w:id="103" w:author="Icaro Leonardo Da Silva" w:date="2019-08-12T16:03:00Z">
        <w:r w:rsidRPr="008041F4">
          <w:rPr>
            <w:rFonts w:ascii="Times New Roman" w:eastAsia="Times New Roman" w:hAnsi="Times New Roman"/>
            <w:szCs w:val="20"/>
            <w:lang w:val="en-GB" w:eastAsia="x-none"/>
          </w:rPr>
          <w:t>2&gt;</w:t>
        </w:r>
        <w:r w:rsidRPr="008041F4">
          <w:rPr>
            <w:rFonts w:ascii="Times New Roman" w:eastAsia="Times New Roman" w:hAnsi="Times New Roman"/>
            <w:szCs w:val="20"/>
            <w:lang w:val="en-GB" w:eastAsia="x-none"/>
          </w:rPr>
          <w:tab/>
        </w:r>
        <w:r>
          <w:rPr>
            <w:rFonts w:ascii="Times New Roman" w:eastAsia="Times New Roman" w:hAnsi="Times New Roman"/>
            <w:szCs w:val="20"/>
            <w:lang w:val="en-GB" w:eastAsia="x-none"/>
          </w:rPr>
          <w:t>else:</w:t>
        </w:r>
      </w:ins>
    </w:p>
    <w:p w14:paraId="1D95C2A3" w14:textId="77777777" w:rsidR="00DD6DCD" w:rsidRPr="008041F4" w:rsidRDefault="00DD6DCD" w:rsidP="00DD6DCD">
      <w:pPr>
        <w:pStyle w:val="B3"/>
        <w:rPr>
          <w:ins w:id="104" w:author="Icaro Leonardo Da Silva" w:date="2019-08-12T16:03:00Z"/>
          <w:lang w:val="en-GB"/>
        </w:rPr>
      </w:pPr>
      <w:ins w:id="105" w:author="Icaro Leonardo Da Silva" w:date="2019-08-12T16:03:00Z">
        <w:r w:rsidRPr="00AB1A0A">
          <w:rPr>
            <w:lang w:val="en-GB"/>
          </w:rPr>
          <w:t>3&gt;</w:t>
        </w:r>
        <w:r w:rsidRPr="00AB1A0A">
          <w:rPr>
            <w:lang w:val="en-GB"/>
          </w:rPr>
          <w:tab/>
        </w:r>
        <w:r>
          <w:rPr>
            <w:lang w:val="en-GB"/>
          </w:rPr>
          <w:t>perform the reconfiguration failure procedure, as specified in 5.3.5.8;</w:t>
        </w:r>
      </w:ins>
    </w:p>
    <w:p w14:paraId="04B3F9AA" w14:textId="54CF6675" w:rsidR="00DD6DCD" w:rsidRDefault="00DD6DCD" w:rsidP="00DD6DCD">
      <w:pPr>
        <w:pStyle w:val="EditorsNote"/>
        <w:rPr>
          <w:lang w:val="en-GB"/>
        </w:rPr>
      </w:pPr>
      <w:ins w:id="106" w:author="Icaro Leonardo Da Silva" w:date="2019-08-15T08:28:00Z">
        <w:r w:rsidRPr="00AB1A0A">
          <w:rPr>
            <w:lang w:val="en-GB"/>
          </w:rPr>
          <w:t xml:space="preserve">Editor's Note: </w:t>
        </w:r>
        <w:r>
          <w:rPr>
            <w:lang w:val="en-GB"/>
          </w:rPr>
          <w:t xml:space="preserve">FFS Whether the compliance of the target candidates </w:t>
        </w:r>
        <w:r w:rsidRPr="00BC5D7F">
          <w:rPr>
            <w:i/>
            <w:lang w:val="en-GB"/>
          </w:rPr>
          <w:t>RRCReconfiguration</w:t>
        </w:r>
        <w:r>
          <w:rPr>
            <w:lang w:val="en-GB"/>
          </w:rPr>
          <w:t xml:space="preserve"> is performed upon reception of the conditional reconfiguration(s).</w:t>
        </w:r>
      </w:ins>
    </w:p>
    <w:p w14:paraId="66E9854D" w14:textId="27ABCBBE" w:rsidR="00DD6DCD" w:rsidRPr="005F3EF9" w:rsidRDefault="00DD6DCD" w:rsidP="00DD6DCD">
      <w:pPr>
        <w:rPr>
          <w:color w:val="FF0000"/>
          <w:lang w:val="en-GB" w:eastAsia="zh-CN"/>
        </w:rPr>
      </w:pPr>
      <w:r w:rsidRPr="005F3EF9">
        <w:rPr>
          <w:color w:val="FF0000"/>
          <w:lang w:val="en-GB" w:eastAsia="zh-CN"/>
        </w:rPr>
        <w:t>************************************************************************************************************************</w:t>
      </w:r>
    </w:p>
    <w:p w14:paraId="1D3C6457" w14:textId="4BE0AB34" w:rsidR="00DD6DCD" w:rsidRDefault="00024CFD" w:rsidP="00DD6DCD">
      <w:pPr>
        <w:rPr>
          <w:lang w:val="en-GB" w:eastAsia="zh-CN"/>
        </w:rPr>
      </w:pPr>
      <w:r>
        <w:rPr>
          <w:lang w:val="en-GB" w:eastAsia="zh-CN"/>
        </w:rPr>
        <w:t>The companion TP in [</w:t>
      </w:r>
      <w:r w:rsidR="001478D4">
        <w:rPr>
          <w:lang w:val="en-GB" w:eastAsia="zh-CN"/>
        </w:rPr>
        <w:t>4</w:t>
      </w:r>
      <w:r>
        <w:rPr>
          <w:lang w:val="en-GB" w:eastAsia="zh-CN"/>
        </w:rPr>
        <w:t>] implement</w:t>
      </w:r>
      <w:r w:rsidR="001478D4">
        <w:rPr>
          <w:lang w:val="en-GB" w:eastAsia="zh-CN"/>
        </w:rPr>
        <w:t>s CHO like that i.e. there would be only minor modifications required to introduce conditional PSCell addition/change.</w:t>
      </w:r>
    </w:p>
    <w:p w14:paraId="400870DD" w14:textId="76D3E001" w:rsidR="00DD6DCD" w:rsidRDefault="00DD6DCD" w:rsidP="00C47587">
      <w:pPr>
        <w:pStyle w:val="Proposal"/>
        <w:numPr>
          <w:ilvl w:val="0"/>
          <w:numId w:val="0"/>
        </w:numPr>
      </w:pPr>
    </w:p>
    <w:p w14:paraId="27549F69" w14:textId="67EC7F13" w:rsidR="00142E5E" w:rsidRPr="00B345D8" w:rsidRDefault="00336BC6" w:rsidP="00142E5E">
      <w:pPr>
        <w:pStyle w:val="Heading2"/>
        <w:rPr>
          <w:sz w:val="32"/>
        </w:rPr>
      </w:pPr>
      <w:r>
        <w:rPr>
          <w:sz w:val="32"/>
        </w:rPr>
        <w:t xml:space="preserve">Signalling of event configurations for </w:t>
      </w:r>
      <w:r w:rsidR="00142E5E">
        <w:rPr>
          <w:sz w:val="32"/>
        </w:rPr>
        <w:t>PSCell addition/change</w:t>
      </w:r>
    </w:p>
    <w:p w14:paraId="67E17B2E" w14:textId="00202821" w:rsidR="00596171" w:rsidRDefault="00C47587" w:rsidP="00596171">
      <w:pPr>
        <w:rPr>
          <w:lang w:val="en-GB" w:eastAsia="zh-CN"/>
        </w:rPr>
      </w:pPr>
      <w:r>
        <w:rPr>
          <w:lang w:val="en-GB" w:eastAsia="zh-CN"/>
        </w:rPr>
        <w:t xml:space="preserve">In the email discussion </w:t>
      </w:r>
      <w:r w:rsidR="00C56E34" w:rsidRPr="008A231F">
        <w:rPr>
          <w:lang w:val="en-GB" w:eastAsia="zh-CN"/>
        </w:rPr>
        <w:t>[</w:t>
      </w:r>
      <w:r w:rsidR="00C56E34" w:rsidRPr="00D325E5">
        <w:rPr>
          <w:lang w:val="en-GB" w:eastAsia="zh-CN"/>
        </w:rPr>
        <w:t>Email discussion report for [</w:t>
      </w:r>
      <w:r w:rsidR="00C56E34" w:rsidRPr="008A231F">
        <w:rPr>
          <w:lang w:val="en-GB" w:eastAsia="zh-CN"/>
        </w:rPr>
        <w:t>107#</w:t>
      </w:r>
      <w:proofErr w:type="gramStart"/>
      <w:r w:rsidR="00C56E34" w:rsidRPr="008A231F">
        <w:rPr>
          <w:lang w:val="en-GB" w:eastAsia="zh-CN"/>
        </w:rPr>
        <w:t>30][</w:t>
      </w:r>
      <w:proofErr w:type="gramEnd"/>
      <w:r w:rsidR="00C56E34" w:rsidRPr="008A231F">
        <w:rPr>
          <w:lang w:val="en-GB" w:eastAsia="zh-CN"/>
        </w:rPr>
        <w:t>NR/LTE/Mob-</w:t>
      </w:r>
      <w:proofErr w:type="spellStart"/>
      <w:r w:rsidR="00C56E34" w:rsidRPr="008A231F">
        <w:rPr>
          <w:lang w:val="en-GB" w:eastAsia="zh-CN"/>
        </w:rPr>
        <w:t>enh</w:t>
      </w:r>
      <w:proofErr w:type="spellEnd"/>
      <w:r w:rsidR="00C56E34" w:rsidRPr="008A231F">
        <w:rPr>
          <w:lang w:val="en-GB" w:eastAsia="zh-CN"/>
        </w:rPr>
        <w:t>] Configuration of CHO and execution condition</w:t>
      </w:r>
      <w:r w:rsidR="00C56E34">
        <w:rPr>
          <w:lang w:val="en-GB" w:eastAsia="zh-CN"/>
        </w:rPr>
        <w:t xml:space="preserve"> [3], focusing on CHO, </w:t>
      </w:r>
      <w:r>
        <w:rPr>
          <w:lang w:val="en-GB" w:eastAsia="zh-CN"/>
        </w:rPr>
        <w:t xml:space="preserve">it seems most of the companies showed some </w:t>
      </w:r>
      <w:r w:rsidR="00C56E34">
        <w:rPr>
          <w:lang w:val="en-GB" w:eastAsia="zh-CN"/>
        </w:rPr>
        <w:t xml:space="preserve">preference </w:t>
      </w:r>
      <w:r>
        <w:rPr>
          <w:lang w:val="en-GB" w:eastAsia="zh-CN"/>
        </w:rPr>
        <w:t>for the following signalling structure</w:t>
      </w:r>
      <w:r w:rsidR="00C56E34">
        <w:rPr>
          <w:lang w:val="en-GB" w:eastAsia="zh-CN"/>
        </w:rPr>
        <w:t>:</w:t>
      </w:r>
    </w:p>
    <w:p w14:paraId="4E270540" w14:textId="00BD0507" w:rsidR="002E1E5B" w:rsidRDefault="002E1E5B" w:rsidP="002E1E5B">
      <w:pPr>
        <w:rPr>
          <w:b/>
          <w:u w:val="single"/>
        </w:rPr>
      </w:pPr>
      <w:r>
        <w:rPr>
          <w:b/>
          <w:u w:val="single"/>
        </w:rPr>
        <w:t xml:space="preserve">Alt 1-2: refer to </w:t>
      </w:r>
      <w:proofErr w:type="spellStart"/>
      <w:r>
        <w:rPr>
          <w:b/>
          <w:u w:val="single"/>
        </w:rPr>
        <w:t>MeasID</w:t>
      </w:r>
      <w:proofErr w:type="spellEnd"/>
      <w:r>
        <w:rPr>
          <w:b/>
          <w:u w:val="single"/>
        </w:rPr>
        <w:t>, to support two quantities, the network needs to configure two MeasId with different quantity; But define CHO specific events in ReportConfig;</w:t>
      </w:r>
    </w:p>
    <w:p w14:paraId="4A014D8E" w14:textId="77777777" w:rsidR="002E1E5B" w:rsidRPr="008C6C4C" w:rsidRDefault="002E1E5B" w:rsidP="002E1E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Bookman Old Style" w:eastAsia="Times New Roman" w:hAnsi="Bookman Old Style"/>
          <w:sz w:val="16"/>
          <w:lang w:eastAsia="en-GB"/>
        </w:rPr>
      </w:pPr>
      <w:proofErr w:type="gramStart"/>
      <w:r w:rsidRPr="008C6C4C">
        <w:rPr>
          <w:rFonts w:ascii="Bookman Old Style" w:eastAsia="Times New Roman" w:hAnsi="Bookman Old Style"/>
          <w:sz w:val="16"/>
          <w:lang w:eastAsia="en-GB"/>
        </w:rPr>
        <w:lastRenderedPageBreak/>
        <w:t>ReportConfigNR ::=</w:t>
      </w:r>
      <w:proofErr w:type="gramEnd"/>
      <w:r w:rsidRPr="008C6C4C">
        <w:rPr>
          <w:rFonts w:ascii="Bookman Old Style" w:eastAsia="Times New Roman" w:hAnsi="Bookman Old Style"/>
          <w:sz w:val="16"/>
          <w:lang w:eastAsia="en-GB"/>
        </w:rPr>
        <w:t xml:space="preserve">                          </w:t>
      </w:r>
      <w:r w:rsidRPr="008C6C4C">
        <w:rPr>
          <w:rFonts w:ascii="Bookman Old Style" w:eastAsia="Times New Roman" w:hAnsi="Bookman Old Style"/>
          <w:color w:val="993366"/>
          <w:sz w:val="16"/>
          <w:lang w:eastAsia="en-GB"/>
        </w:rPr>
        <w:t>SEQUENCE</w:t>
      </w:r>
      <w:r w:rsidRPr="008C6C4C">
        <w:rPr>
          <w:rFonts w:ascii="Bookman Old Style" w:eastAsia="Times New Roman" w:hAnsi="Bookman Old Style"/>
          <w:sz w:val="16"/>
          <w:lang w:eastAsia="en-GB"/>
        </w:rPr>
        <w:t xml:space="preserve"> {</w:t>
      </w:r>
    </w:p>
    <w:p w14:paraId="2F090A3E" w14:textId="77777777" w:rsidR="002E1E5B" w:rsidRPr="008C6C4C" w:rsidRDefault="002E1E5B" w:rsidP="002E1E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Bookman Old Style" w:eastAsia="Times New Roman" w:hAnsi="Bookman Old Style"/>
          <w:sz w:val="16"/>
          <w:lang w:eastAsia="en-GB"/>
        </w:rPr>
      </w:pPr>
      <w:r w:rsidRPr="008C6C4C">
        <w:rPr>
          <w:rFonts w:ascii="Bookman Old Style" w:eastAsia="Times New Roman" w:hAnsi="Bookman Old Style"/>
          <w:sz w:val="16"/>
          <w:lang w:eastAsia="en-GB"/>
        </w:rPr>
        <w:t xml:space="preserve">    reportType                                  </w:t>
      </w:r>
      <w:r w:rsidRPr="008C6C4C">
        <w:rPr>
          <w:rFonts w:ascii="Bookman Old Style" w:eastAsia="Times New Roman" w:hAnsi="Bookman Old Style"/>
          <w:color w:val="993366"/>
          <w:sz w:val="16"/>
          <w:lang w:eastAsia="en-GB"/>
        </w:rPr>
        <w:t>CHOICE</w:t>
      </w:r>
      <w:r w:rsidRPr="008C6C4C">
        <w:rPr>
          <w:rFonts w:ascii="Bookman Old Style" w:eastAsia="Times New Roman" w:hAnsi="Bookman Old Style"/>
          <w:sz w:val="16"/>
          <w:lang w:eastAsia="en-GB"/>
        </w:rPr>
        <w:t xml:space="preserve"> {</w:t>
      </w:r>
    </w:p>
    <w:p w14:paraId="08DAB535" w14:textId="77777777" w:rsidR="002E1E5B" w:rsidRPr="008C6C4C" w:rsidRDefault="002E1E5B" w:rsidP="002E1E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Bookman Old Style" w:eastAsia="Times New Roman" w:hAnsi="Bookman Old Style"/>
          <w:sz w:val="16"/>
          <w:lang w:eastAsia="en-GB"/>
        </w:rPr>
      </w:pPr>
      <w:r w:rsidRPr="008C6C4C">
        <w:rPr>
          <w:rFonts w:ascii="Bookman Old Style" w:eastAsia="Times New Roman" w:hAnsi="Bookman Old Style"/>
          <w:sz w:val="16"/>
          <w:lang w:eastAsia="en-GB"/>
        </w:rPr>
        <w:t xml:space="preserve">        periodical                                  </w:t>
      </w:r>
      <w:proofErr w:type="spellStart"/>
      <w:r w:rsidRPr="008C6C4C">
        <w:rPr>
          <w:rFonts w:ascii="Bookman Old Style" w:eastAsia="Times New Roman" w:hAnsi="Bookman Old Style"/>
          <w:sz w:val="16"/>
          <w:lang w:eastAsia="en-GB"/>
        </w:rPr>
        <w:t>PeriodicalReportConfig</w:t>
      </w:r>
      <w:proofErr w:type="spellEnd"/>
      <w:r w:rsidRPr="008C6C4C">
        <w:rPr>
          <w:rFonts w:ascii="Bookman Old Style" w:eastAsia="Times New Roman" w:hAnsi="Bookman Old Style"/>
          <w:sz w:val="16"/>
          <w:lang w:eastAsia="en-GB"/>
        </w:rPr>
        <w:t>,</w:t>
      </w:r>
    </w:p>
    <w:p w14:paraId="49666D13" w14:textId="77777777" w:rsidR="002E1E5B" w:rsidRPr="008C6C4C" w:rsidRDefault="002E1E5B" w:rsidP="002E1E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Bookman Old Style" w:eastAsia="Times New Roman" w:hAnsi="Bookman Old Style"/>
          <w:sz w:val="16"/>
          <w:lang w:eastAsia="en-GB"/>
        </w:rPr>
      </w:pPr>
      <w:r w:rsidRPr="008C6C4C">
        <w:rPr>
          <w:rFonts w:ascii="Bookman Old Style" w:eastAsia="Times New Roman" w:hAnsi="Bookman Old Style"/>
          <w:sz w:val="16"/>
          <w:lang w:eastAsia="en-GB"/>
        </w:rPr>
        <w:t xml:space="preserve">        </w:t>
      </w:r>
      <w:proofErr w:type="spellStart"/>
      <w:r w:rsidRPr="008C6C4C">
        <w:rPr>
          <w:rFonts w:ascii="Bookman Old Style" w:eastAsia="Times New Roman" w:hAnsi="Bookman Old Style"/>
          <w:sz w:val="16"/>
          <w:lang w:eastAsia="en-GB"/>
        </w:rPr>
        <w:t>eventTriggered</w:t>
      </w:r>
      <w:proofErr w:type="spellEnd"/>
      <w:r w:rsidRPr="008C6C4C">
        <w:rPr>
          <w:rFonts w:ascii="Bookman Old Style" w:eastAsia="Times New Roman" w:hAnsi="Bookman Old Style"/>
          <w:sz w:val="16"/>
          <w:lang w:eastAsia="en-GB"/>
        </w:rPr>
        <w:t xml:space="preserve">                              </w:t>
      </w:r>
      <w:proofErr w:type="spellStart"/>
      <w:r w:rsidRPr="008C6C4C">
        <w:rPr>
          <w:rFonts w:ascii="Bookman Old Style" w:eastAsia="Times New Roman" w:hAnsi="Bookman Old Style"/>
          <w:sz w:val="16"/>
          <w:lang w:eastAsia="en-GB"/>
        </w:rPr>
        <w:t>EventTriggerConfig</w:t>
      </w:r>
      <w:proofErr w:type="spellEnd"/>
      <w:r w:rsidRPr="008C6C4C">
        <w:rPr>
          <w:rFonts w:ascii="Bookman Old Style" w:eastAsia="Times New Roman" w:hAnsi="Bookman Old Style"/>
          <w:sz w:val="16"/>
          <w:lang w:eastAsia="en-GB"/>
        </w:rPr>
        <w:t>,</w:t>
      </w:r>
    </w:p>
    <w:p w14:paraId="79733BEE" w14:textId="77777777" w:rsidR="002E1E5B" w:rsidRPr="008C6C4C" w:rsidRDefault="002E1E5B" w:rsidP="002E1E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Bookman Old Style" w:eastAsia="Times New Roman" w:hAnsi="Bookman Old Style"/>
          <w:sz w:val="16"/>
          <w:lang w:eastAsia="en-GB"/>
        </w:rPr>
      </w:pPr>
      <w:r w:rsidRPr="008C6C4C">
        <w:rPr>
          <w:rFonts w:ascii="Bookman Old Style" w:eastAsia="Times New Roman" w:hAnsi="Bookman Old Style"/>
          <w:sz w:val="16"/>
          <w:lang w:eastAsia="en-GB"/>
        </w:rPr>
        <w:t xml:space="preserve">        ...,</w:t>
      </w:r>
    </w:p>
    <w:p w14:paraId="54CF04FB" w14:textId="77777777" w:rsidR="002E1E5B" w:rsidRPr="008C6C4C" w:rsidRDefault="002E1E5B" w:rsidP="002E1E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Bookman Old Style" w:eastAsia="Times New Roman" w:hAnsi="Bookman Old Style"/>
          <w:sz w:val="16"/>
          <w:lang w:eastAsia="en-GB"/>
        </w:rPr>
      </w:pPr>
      <w:r w:rsidRPr="008C6C4C">
        <w:rPr>
          <w:rFonts w:ascii="Bookman Old Style" w:eastAsia="Times New Roman" w:hAnsi="Bookman Old Style"/>
          <w:sz w:val="16"/>
          <w:lang w:eastAsia="en-GB"/>
        </w:rPr>
        <w:t xml:space="preserve">        </w:t>
      </w:r>
      <w:proofErr w:type="spellStart"/>
      <w:r w:rsidRPr="008C6C4C">
        <w:rPr>
          <w:rFonts w:ascii="Bookman Old Style" w:eastAsia="Times New Roman" w:hAnsi="Bookman Old Style"/>
          <w:sz w:val="16"/>
          <w:lang w:eastAsia="en-GB"/>
        </w:rPr>
        <w:t>reportCGI</w:t>
      </w:r>
      <w:proofErr w:type="spellEnd"/>
      <w:r w:rsidRPr="008C6C4C">
        <w:rPr>
          <w:rFonts w:ascii="Bookman Old Style" w:eastAsia="Times New Roman" w:hAnsi="Bookman Old Style"/>
          <w:sz w:val="16"/>
          <w:lang w:eastAsia="en-GB"/>
        </w:rPr>
        <w:t xml:space="preserve">                                   </w:t>
      </w:r>
      <w:proofErr w:type="spellStart"/>
      <w:r w:rsidRPr="008C6C4C">
        <w:rPr>
          <w:rFonts w:ascii="Bookman Old Style" w:eastAsia="Times New Roman" w:hAnsi="Bookman Old Style"/>
          <w:sz w:val="16"/>
          <w:lang w:eastAsia="en-GB"/>
        </w:rPr>
        <w:t>ReportCGI</w:t>
      </w:r>
      <w:proofErr w:type="spellEnd"/>
      <w:r w:rsidRPr="008C6C4C">
        <w:rPr>
          <w:rFonts w:ascii="Bookman Old Style" w:eastAsia="Times New Roman" w:hAnsi="Bookman Old Style"/>
          <w:sz w:val="16"/>
          <w:lang w:eastAsia="en-GB"/>
        </w:rPr>
        <w:t>,</w:t>
      </w:r>
    </w:p>
    <w:p w14:paraId="24FF0433" w14:textId="77777777" w:rsidR="002E1E5B" w:rsidRPr="008C6C4C" w:rsidRDefault="002E1E5B" w:rsidP="002E1E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Bookman Old Style" w:eastAsia="Times New Roman" w:hAnsi="Bookman Old Style"/>
          <w:sz w:val="16"/>
          <w:lang w:eastAsia="en-GB"/>
        </w:rPr>
      </w:pPr>
      <w:r w:rsidRPr="008C6C4C">
        <w:rPr>
          <w:rFonts w:ascii="Bookman Old Style" w:eastAsia="Times New Roman" w:hAnsi="Bookman Old Style"/>
          <w:sz w:val="16"/>
          <w:lang w:eastAsia="en-GB"/>
        </w:rPr>
        <w:t xml:space="preserve">        [[</w:t>
      </w:r>
    </w:p>
    <w:p w14:paraId="6650EB65" w14:textId="77777777" w:rsidR="002E1E5B" w:rsidRPr="008C6C4C" w:rsidRDefault="002E1E5B" w:rsidP="002E1E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Bookman Old Style" w:eastAsia="Times New Roman" w:hAnsi="Bookman Old Style"/>
          <w:sz w:val="16"/>
          <w:lang w:eastAsia="en-GB"/>
        </w:rPr>
      </w:pPr>
      <w:r w:rsidRPr="008C6C4C">
        <w:rPr>
          <w:rFonts w:ascii="Bookman Old Style" w:eastAsia="Times New Roman" w:hAnsi="Bookman Old Style"/>
          <w:sz w:val="16"/>
          <w:lang w:eastAsia="en-GB"/>
        </w:rPr>
        <w:t xml:space="preserve">        </w:t>
      </w:r>
      <w:proofErr w:type="spellStart"/>
      <w:r w:rsidRPr="008C6C4C">
        <w:rPr>
          <w:rFonts w:ascii="Bookman Old Style" w:eastAsia="Times New Roman" w:hAnsi="Bookman Old Style"/>
          <w:sz w:val="16"/>
          <w:lang w:eastAsia="en-GB"/>
        </w:rPr>
        <w:t>reportSFTD</w:t>
      </w:r>
      <w:proofErr w:type="spellEnd"/>
      <w:r w:rsidRPr="008C6C4C">
        <w:rPr>
          <w:rFonts w:ascii="Bookman Old Style" w:eastAsia="Times New Roman" w:hAnsi="Bookman Old Style"/>
          <w:sz w:val="16"/>
          <w:lang w:eastAsia="en-GB"/>
        </w:rPr>
        <w:t xml:space="preserve">                                  </w:t>
      </w:r>
      <w:proofErr w:type="spellStart"/>
      <w:r w:rsidRPr="008C6C4C">
        <w:rPr>
          <w:rFonts w:ascii="Bookman Old Style" w:eastAsia="Times New Roman" w:hAnsi="Bookman Old Style"/>
          <w:sz w:val="16"/>
          <w:lang w:eastAsia="en-GB"/>
        </w:rPr>
        <w:t>ReportSFTD</w:t>
      </w:r>
      <w:proofErr w:type="spellEnd"/>
      <w:r w:rsidRPr="008C6C4C">
        <w:rPr>
          <w:rFonts w:ascii="Bookman Old Style" w:eastAsia="Times New Roman" w:hAnsi="Bookman Old Style"/>
          <w:sz w:val="16"/>
          <w:lang w:eastAsia="en-GB"/>
        </w:rPr>
        <w:t>-NR</w:t>
      </w:r>
    </w:p>
    <w:p w14:paraId="49637DD9" w14:textId="77777777" w:rsidR="002E1E5B" w:rsidRPr="008C6C4C" w:rsidRDefault="002E1E5B" w:rsidP="002E1E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Bookman Old Style" w:eastAsia="Times New Roman" w:hAnsi="Bookman Old Style"/>
          <w:sz w:val="16"/>
          <w:lang w:eastAsia="en-GB"/>
        </w:rPr>
      </w:pPr>
      <w:r w:rsidRPr="008C6C4C">
        <w:rPr>
          <w:rFonts w:ascii="Bookman Old Style" w:eastAsia="Times New Roman" w:hAnsi="Bookman Old Style"/>
          <w:sz w:val="16"/>
          <w:lang w:eastAsia="en-GB"/>
        </w:rPr>
        <w:t xml:space="preserve">        ]],</w:t>
      </w:r>
    </w:p>
    <w:p w14:paraId="08DFC6DA" w14:textId="77777777" w:rsidR="002E1E5B" w:rsidRPr="008C6C4C" w:rsidRDefault="002E1E5B" w:rsidP="002E1E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Bookman Old Style" w:eastAsia="Times New Roman" w:hAnsi="Bookman Old Style"/>
          <w:color w:val="FF0000"/>
          <w:sz w:val="16"/>
          <w:lang w:eastAsia="en-GB"/>
        </w:rPr>
      </w:pPr>
      <w:r w:rsidRPr="008C6C4C">
        <w:rPr>
          <w:rFonts w:ascii="Bookman Old Style" w:eastAsia="Times New Roman" w:hAnsi="Bookman Old Style"/>
          <w:color w:val="FF0000"/>
          <w:sz w:val="16"/>
          <w:lang w:eastAsia="en-GB"/>
        </w:rPr>
        <w:t xml:space="preserve">        [[</w:t>
      </w:r>
    </w:p>
    <w:p w14:paraId="0BDC4495" w14:textId="77777777" w:rsidR="002E1E5B" w:rsidRPr="008C6C4C" w:rsidRDefault="002E1E5B" w:rsidP="002E1E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Bookman Old Style" w:eastAsia="Times New Roman" w:hAnsi="Bookman Old Style"/>
          <w:color w:val="FF0000"/>
          <w:sz w:val="16"/>
          <w:lang w:eastAsia="en-GB"/>
        </w:rPr>
      </w:pPr>
      <w:r w:rsidRPr="008C6C4C">
        <w:rPr>
          <w:rFonts w:ascii="Bookman Old Style" w:eastAsia="Times New Roman" w:hAnsi="Bookman Old Style"/>
          <w:color w:val="FF0000"/>
          <w:sz w:val="16"/>
          <w:lang w:eastAsia="en-GB"/>
        </w:rPr>
        <w:t xml:space="preserve">        </w:t>
      </w:r>
      <w:proofErr w:type="spellStart"/>
      <w:r w:rsidRPr="008C6C4C">
        <w:rPr>
          <w:rFonts w:ascii="Bookman Old Style" w:eastAsia="Times New Roman" w:hAnsi="Bookman Old Style"/>
          <w:color w:val="FF0000"/>
          <w:sz w:val="16"/>
          <w:lang w:eastAsia="en-GB"/>
        </w:rPr>
        <w:t>condReconfigurationTrigger</w:t>
      </w:r>
      <w:proofErr w:type="spellEnd"/>
      <w:r w:rsidRPr="008C6C4C">
        <w:rPr>
          <w:rFonts w:ascii="Bookman Old Style" w:eastAsia="Times New Roman" w:hAnsi="Bookman Old Style"/>
          <w:color w:val="FF0000"/>
          <w:sz w:val="16"/>
          <w:lang w:eastAsia="en-GB"/>
        </w:rPr>
        <w:tab/>
      </w:r>
      <w:r w:rsidRPr="008C6C4C">
        <w:rPr>
          <w:rFonts w:ascii="Bookman Old Style" w:eastAsia="Times New Roman" w:hAnsi="Bookman Old Style"/>
          <w:color w:val="FF0000"/>
          <w:sz w:val="16"/>
          <w:lang w:eastAsia="en-GB"/>
        </w:rPr>
        <w:tab/>
      </w:r>
      <w:r w:rsidRPr="008C6C4C">
        <w:rPr>
          <w:rFonts w:ascii="Bookman Old Style" w:eastAsia="Times New Roman" w:hAnsi="Bookman Old Style"/>
          <w:color w:val="FF0000"/>
          <w:sz w:val="16"/>
          <w:lang w:eastAsia="en-GB"/>
        </w:rPr>
        <w:tab/>
      </w:r>
      <w:r w:rsidRPr="008C6C4C">
        <w:rPr>
          <w:rFonts w:ascii="Bookman Old Style" w:eastAsia="Times New Roman" w:hAnsi="Bookman Old Style"/>
          <w:color w:val="FF0000"/>
          <w:sz w:val="16"/>
          <w:lang w:eastAsia="en-GB"/>
        </w:rPr>
        <w:tab/>
      </w:r>
      <w:r w:rsidRPr="008C6C4C">
        <w:rPr>
          <w:rFonts w:ascii="Bookman Old Style" w:eastAsia="Times New Roman" w:hAnsi="Bookman Old Style"/>
          <w:color w:val="FF0000"/>
          <w:sz w:val="16"/>
          <w:lang w:eastAsia="en-GB"/>
        </w:rPr>
        <w:tab/>
      </w:r>
      <w:proofErr w:type="spellStart"/>
      <w:r w:rsidRPr="008C6C4C">
        <w:rPr>
          <w:rFonts w:ascii="Bookman Old Style" w:eastAsia="Times New Roman" w:hAnsi="Bookman Old Style"/>
          <w:color w:val="FF0000"/>
          <w:sz w:val="16"/>
          <w:lang w:eastAsia="en-GB"/>
        </w:rPr>
        <w:t>CondTriggerConfig</w:t>
      </w:r>
      <w:proofErr w:type="spellEnd"/>
      <w:r w:rsidRPr="008C6C4C">
        <w:rPr>
          <w:rFonts w:ascii="Bookman Old Style" w:eastAsia="Times New Roman" w:hAnsi="Bookman Old Style"/>
          <w:color w:val="FF0000"/>
          <w:sz w:val="16"/>
          <w:lang w:eastAsia="en-GB"/>
        </w:rPr>
        <w:t>,</w:t>
      </w:r>
    </w:p>
    <w:p w14:paraId="1C3FC220" w14:textId="77777777" w:rsidR="002E1E5B" w:rsidRPr="008C6C4C" w:rsidRDefault="002E1E5B" w:rsidP="002E1E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Bookman Old Style" w:eastAsia="Times New Roman" w:hAnsi="Bookman Old Style"/>
          <w:color w:val="FF0000"/>
          <w:sz w:val="16"/>
          <w:lang w:eastAsia="en-GB"/>
        </w:rPr>
      </w:pPr>
      <w:r w:rsidRPr="008C6C4C">
        <w:rPr>
          <w:rFonts w:ascii="Bookman Old Style" w:eastAsia="Times New Roman" w:hAnsi="Bookman Old Style"/>
          <w:color w:val="FF0000"/>
          <w:sz w:val="16"/>
          <w:lang w:eastAsia="en-GB"/>
        </w:rPr>
        <w:t xml:space="preserve">        ]]</w:t>
      </w:r>
    </w:p>
    <w:p w14:paraId="55070FBA" w14:textId="77777777" w:rsidR="002E1E5B" w:rsidRPr="008C6C4C" w:rsidRDefault="002E1E5B" w:rsidP="002E1E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Bookman Old Style" w:eastAsia="Times New Roman" w:hAnsi="Bookman Old Style"/>
          <w:sz w:val="16"/>
          <w:lang w:eastAsia="en-GB"/>
        </w:rPr>
      </w:pPr>
    </w:p>
    <w:p w14:paraId="0AF34510" w14:textId="77777777" w:rsidR="002E1E5B" w:rsidRPr="008C6C4C" w:rsidRDefault="002E1E5B" w:rsidP="002E1E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Bookman Old Style" w:eastAsia="Times New Roman" w:hAnsi="Bookman Old Style"/>
          <w:sz w:val="16"/>
          <w:lang w:eastAsia="en-GB"/>
        </w:rPr>
      </w:pPr>
      <w:r w:rsidRPr="008C6C4C">
        <w:rPr>
          <w:rFonts w:ascii="Bookman Old Style" w:eastAsia="Times New Roman" w:hAnsi="Bookman Old Style"/>
          <w:sz w:val="16"/>
          <w:lang w:eastAsia="en-GB"/>
        </w:rPr>
        <w:t xml:space="preserve">    }</w:t>
      </w:r>
    </w:p>
    <w:p w14:paraId="31AD3F45" w14:textId="77777777" w:rsidR="002E1E5B" w:rsidRPr="008C6C4C" w:rsidRDefault="002E1E5B" w:rsidP="002E1E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Bookman Old Style" w:eastAsia="Times New Roman" w:hAnsi="Bookman Old Style"/>
          <w:sz w:val="16"/>
          <w:lang w:eastAsia="en-GB"/>
        </w:rPr>
      </w:pPr>
      <w:r w:rsidRPr="008C6C4C">
        <w:rPr>
          <w:rFonts w:ascii="Bookman Old Style" w:eastAsia="Times New Roman" w:hAnsi="Bookman Old Style"/>
          <w:sz w:val="16"/>
          <w:lang w:eastAsia="en-GB"/>
        </w:rPr>
        <w:t>}</w:t>
      </w:r>
    </w:p>
    <w:p w14:paraId="5E610658" w14:textId="77777777" w:rsidR="002E1E5B" w:rsidRPr="008C6C4C" w:rsidRDefault="002E1E5B" w:rsidP="002E1E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Bookman Old Style" w:eastAsia="Times New Roman" w:hAnsi="Bookman Old Style"/>
          <w:sz w:val="16"/>
          <w:lang w:eastAsia="en-GB"/>
        </w:rPr>
      </w:pPr>
    </w:p>
    <w:p w14:paraId="4B3D345C" w14:textId="77777777" w:rsidR="002E1E5B" w:rsidRPr="008C6C4C" w:rsidRDefault="002E1E5B" w:rsidP="002E1E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Bookman Old Style" w:eastAsia="Times New Roman" w:hAnsi="Bookman Old Style"/>
          <w:sz w:val="16"/>
          <w:lang w:eastAsia="en-GB"/>
        </w:rPr>
      </w:pPr>
      <w:proofErr w:type="spellStart"/>
      <w:proofErr w:type="gramStart"/>
      <w:r w:rsidRPr="008C6C4C">
        <w:rPr>
          <w:rFonts w:ascii="Bookman Old Style" w:eastAsia="Times New Roman" w:hAnsi="Bookman Old Style"/>
          <w:sz w:val="16"/>
          <w:lang w:eastAsia="en-GB"/>
        </w:rPr>
        <w:t>ReportCGI</w:t>
      </w:r>
      <w:proofErr w:type="spellEnd"/>
      <w:r w:rsidRPr="008C6C4C">
        <w:rPr>
          <w:rFonts w:ascii="Bookman Old Style" w:eastAsia="Times New Roman" w:hAnsi="Bookman Old Style"/>
          <w:sz w:val="16"/>
          <w:lang w:eastAsia="en-GB"/>
        </w:rPr>
        <w:t xml:space="preserve"> ::=</w:t>
      </w:r>
      <w:proofErr w:type="gramEnd"/>
      <w:r w:rsidRPr="008C6C4C">
        <w:rPr>
          <w:rFonts w:ascii="Bookman Old Style" w:eastAsia="Times New Roman" w:hAnsi="Bookman Old Style"/>
          <w:sz w:val="16"/>
          <w:lang w:eastAsia="en-GB"/>
        </w:rPr>
        <w:t xml:space="preserve">                     </w:t>
      </w:r>
      <w:r w:rsidRPr="008C6C4C">
        <w:rPr>
          <w:rFonts w:ascii="Bookman Old Style" w:eastAsia="Times New Roman" w:hAnsi="Bookman Old Style"/>
          <w:color w:val="993366"/>
          <w:sz w:val="16"/>
          <w:lang w:eastAsia="en-GB"/>
        </w:rPr>
        <w:t>SEQUENCE</w:t>
      </w:r>
      <w:r w:rsidRPr="008C6C4C">
        <w:rPr>
          <w:rFonts w:ascii="Bookman Old Style" w:eastAsia="Times New Roman" w:hAnsi="Bookman Old Style"/>
          <w:sz w:val="16"/>
          <w:lang w:eastAsia="en-GB"/>
        </w:rPr>
        <w:t xml:space="preserve"> {</w:t>
      </w:r>
    </w:p>
    <w:p w14:paraId="060E97D3" w14:textId="77777777" w:rsidR="002E1E5B" w:rsidRPr="008C6C4C" w:rsidRDefault="002E1E5B" w:rsidP="002E1E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Bookman Old Style" w:eastAsia="Times New Roman" w:hAnsi="Bookman Old Style"/>
          <w:sz w:val="16"/>
          <w:lang w:eastAsia="en-GB"/>
        </w:rPr>
      </w:pPr>
      <w:r w:rsidRPr="008C6C4C">
        <w:rPr>
          <w:rFonts w:ascii="Bookman Old Style" w:eastAsia="Times New Roman" w:hAnsi="Bookman Old Style"/>
          <w:sz w:val="16"/>
          <w:lang w:eastAsia="en-GB"/>
        </w:rPr>
        <w:t xml:space="preserve">    </w:t>
      </w:r>
      <w:proofErr w:type="spellStart"/>
      <w:r w:rsidRPr="008C6C4C">
        <w:rPr>
          <w:rFonts w:ascii="Bookman Old Style" w:eastAsia="Times New Roman" w:hAnsi="Bookman Old Style"/>
          <w:sz w:val="16"/>
          <w:lang w:eastAsia="en-GB"/>
        </w:rPr>
        <w:t>cellForWhichToReportCGI</w:t>
      </w:r>
      <w:proofErr w:type="spellEnd"/>
      <w:r w:rsidRPr="008C6C4C">
        <w:rPr>
          <w:rFonts w:ascii="Bookman Old Style" w:eastAsia="Times New Roman" w:hAnsi="Bookman Old Style"/>
          <w:sz w:val="16"/>
          <w:lang w:eastAsia="en-GB"/>
        </w:rPr>
        <w:t xml:space="preserve">          </w:t>
      </w:r>
      <w:proofErr w:type="spellStart"/>
      <w:r w:rsidRPr="008C6C4C">
        <w:rPr>
          <w:rFonts w:ascii="Bookman Old Style" w:eastAsia="Times New Roman" w:hAnsi="Bookman Old Style"/>
          <w:sz w:val="16"/>
          <w:lang w:eastAsia="en-GB"/>
        </w:rPr>
        <w:t>PhysCellId</w:t>
      </w:r>
      <w:proofErr w:type="spellEnd"/>
      <w:r w:rsidRPr="008C6C4C">
        <w:rPr>
          <w:rFonts w:ascii="Bookman Old Style" w:eastAsia="Times New Roman" w:hAnsi="Bookman Old Style"/>
          <w:sz w:val="16"/>
          <w:lang w:eastAsia="en-GB"/>
        </w:rPr>
        <w:t>,</w:t>
      </w:r>
    </w:p>
    <w:p w14:paraId="78E32A6D" w14:textId="77777777" w:rsidR="002E1E5B" w:rsidRPr="008C6C4C" w:rsidRDefault="002E1E5B" w:rsidP="002E1E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Bookman Old Style" w:eastAsia="Times New Roman" w:hAnsi="Bookman Old Style"/>
          <w:sz w:val="16"/>
          <w:lang w:eastAsia="en-GB"/>
        </w:rPr>
      </w:pPr>
      <w:r w:rsidRPr="008C6C4C">
        <w:rPr>
          <w:rFonts w:ascii="Bookman Old Style" w:eastAsia="Times New Roman" w:hAnsi="Bookman Old Style"/>
          <w:sz w:val="16"/>
          <w:lang w:eastAsia="en-GB"/>
        </w:rPr>
        <w:t xml:space="preserve">    ...</w:t>
      </w:r>
    </w:p>
    <w:p w14:paraId="3DDFA151" w14:textId="77777777" w:rsidR="002E1E5B" w:rsidRPr="008C6C4C" w:rsidRDefault="002E1E5B" w:rsidP="002E1E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Bookman Old Style" w:eastAsia="Times New Roman" w:hAnsi="Bookman Old Style"/>
          <w:sz w:val="16"/>
          <w:lang w:eastAsia="en-GB"/>
        </w:rPr>
      </w:pPr>
      <w:r w:rsidRPr="008C6C4C">
        <w:rPr>
          <w:rFonts w:ascii="Bookman Old Style" w:eastAsia="Times New Roman" w:hAnsi="Bookman Old Style"/>
          <w:sz w:val="16"/>
          <w:lang w:eastAsia="en-GB"/>
        </w:rPr>
        <w:t>}</w:t>
      </w:r>
    </w:p>
    <w:p w14:paraId="473C74DF" w14:textId="77777777" w:rsidR="002E1E5B" w:rsidRPr="008C6C4C" w:rsidRDefault="002E1E5B" w:rsidP="002E1E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Bookman Old Style" w:eastAsia="Times New Roman" w:hAnsi="Bookman Old Style"/>
          <w:sz w:val="16"/>
          <w:lang w:eastAsia="en-GB"/>
        </w:rPr>
      </w:pPr>
    </w:p>
    <w:p w14:paraId="755C5DAF" w14:textId="77777777" w:rsidR="002E1E5B" w:rsidRPr="008C6C4C" w:rsidRDefault="002E1E5B" w:rsidP="002E1E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Bookman Old Style" w:eastAsia="Times New Roman" w:hAnsi="Bookman Old Style"/>
          <w:sz w:val="16"/>
          <w:lang w:eastAsia="en-GB"/>
        </w:rPr>
      </w:pPr>
      <w:proofErr w:type="spellStart"/>
      <w:r w:rsidRPr="008C6C4C">
        <w:rPr>
          <w:rFonts w:ascii="Bookman Old Style" w:eastAsia="Times New Roman" w:hAnsi="Bookman Old Style"/>
          <w:sz w:val="16"/>
          <w:lang w:eastAsia="en-GB"/>
        </w:rPr>
        <w:t>ReportSFTD</w:t>
      </w:r>
      <w:proofErr w:type="spellEnd"/>
      <w:r w:rsidRPr="008C6C4C">
        <w:rPr>
          <w:rFonts w:ascii="Bookman Old Style" w:eastAsia="Times New Roman" w:hAnsi="Bookman Old Style"/>
          <w:sz w:val="16"/>
          <w:lang w:eastAsia="en-GB"/>
        </w:rPr>
        <w:t>-</w:t>
      </w:r>
      <w:proofErr w:type="gramStart"/>
      <w:r w:rsidRPr="008C6C4C">
        <w:rPr>
          <w:rFonts w:ascii="Bookman Old Style" w:eastAsia="Times New Roman" w:hAnsi="Bookman Old Style"/>
          <w:sz w:val="16"/>
          <w:lang w:eastAsia="en-GB"/>
        </w:rPr>
        <w:t>NR ::=</w:t>
      </w:r>
      <w:proofErr w:type="gramEnd"/>
      <w:r w:rsidRPr="008C6C4C">
        <w:rPr>
          <w:rFonts w:ascii="Bookman Old Style" w:eastAsia="Times New Roman" w:hAnsi="Bookman Old Style"/>
          <w:sz w:val="16"/>
          <w:lang w:eastAsia="en-GB"/>
        </w:rPr>
        <w:t xml:space="preserve">                     </w:t>
      </w:r>
      <w:r w:rsidRPr="008C6C4C">
        <w:rPr>
          <w:rFonts w:ascii="Bookman Old Style" w:eastAsia="Times New Roman" w:hAnsi="Bookman Old Style"/>
          <w:color w:val="993366"/>
          <w:sz w:val="16"/>
          <w:lang w:eastAsia="en-GB"/>
        </w:rPr>
        <w:t>SEQUENCE</w:t>
      </w:r>
      <w:r w:rsidRPr="008C6C4C">
        <w:rPr>
          <w:rFonts w:ascii="Bookman Old Style" w:eastAsia="Times New Roman" w:hAnsi="Bookman Old Style"/>
          <w:sz w:val="16"/>
          <w:lang w:eastAsia="en-GB"/>
        </w:rPr>
        <w:t xml:space="preserve"> {</w:t>
      </w:r>
    </w:p>
    <w:p w14:paraId="7382F822" w14:textId="77777777" w:rsidR="002E1E5B" w:rsidRPr="008C6C4C" w:rsidRDefault="002E1E5B" w:rsidP="002E1E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Bookman Old Style" w:eastAsia="Times New Roman" w:hAnsi="Bookman Old Style"/>
          <w:sz w:val="16"/>
          <w:lang w:eastAsia="en-GB"/>
        </w:rPr>
      </w:pPr>
      <w:r w:rsidRPr="008C6C4C">
        <w:rPr>
          <w:rFonts w:ascii="Bookman Old Style" w:eastAsia="Times New Roman" w:hAnsi="Bookman Old Style"/>
          <w:sz w:val="16"/>
          <w:lang w:eastAsia="en-GB"/>
        </w:rPr>
        <w:t xml:space="preserve">    </w:t>
      </w:r>
      <w:proofErr w:type="spellStart"/>
      <w:r w:rsidRPr="008C6C4C">
        <w:rPr>
          <w:rFonts w:ascii="Bookman Old Style" w:eastAsia="Times New Roman" w:hAnsi="Bookman Old Style"/>
          <w:sz w:val="16"/>
          <w:lang w:eastAsia="en-GB"/>
        </w:rPr>
        <w:t>reportSFTD-Meas</w:t>
      </w:r>
      <w:proofErr w:type="spellEnd"/>
      <w:r w:rsidRPr="008C6C4C">
        <w:rPr>
          <w:rFonts w:ascii="Bookman Old Style" w:eastAsia="Times New Roman" w:hAnsi="Bookman Old Style"/>
          <w:sz w:val="16"/>
          <w:lang w:eastAsia="en-GB"/>
        </w:rPr>
        <w:t xml:space="preserve">                      </w:t>
      </w:r>
      <w:r w:rsidRPr="008C6C4C">
        <w:rPr>
          <w:rFonts w:ascii="Bookman Old Style" w:eastAsia="Times New Roman" w:hAnsi="Bookman Old Style"/>
          <w:color w:val="993366"/>
          <w:sz w:val="16"/>
          <w:lang w:eastAsia="en-GB"/>
        </w:rPr>
        <w:t>BOOLEAN</w:t>
      </w:r>
      <w:r w:rsidRPr="008C6C4C">
        <w:rPr>
          <w:rFonts w:ascii="Bookman Old Style" w:eastAsia="Times New Roman" w:hAnsi="Bookman Old Style"/>
          <w:sz w:val="16"/>
          <w:lang w:eastAsia="en-GB"/>
        </w:rPr>
        <w:t>,</w:t>
      </w:r>
    </w:p>
    <w:p w14:paraId="02763068" w14:textId="77777777" w:rsidR="002E1E5B" w:rsidRPr="008C6C4C" w:rsidRDefault="002E1E5B" w:rsidP="002E1E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Bookman Old Style" w:eastAsia="Times New Roman" w:hAnsi="Bookman Old Style"/>
          <w:sz w:val="16"/>
          <w:lang w:eastAsia="en-GB"/>
        </w:rPr>
      </w:pPr>
      <w:r w:rsidRPr="008C6C4C">
        <w:rPr>
          <w:rFonts w:ascii="Bookman Old Style" w:eastAsia="Times New Roman" w:hAnsi="Bookman Old Style"/>
          <w:sz w:val="16"/>
          <w:lang w:eastAsia="en-GB"/>
        </w:rPr>
        <w:t xml:space="preserve">    </w:t>
      </w:r>
      <w:proofErr w:type="spellStart"/>
      <w:r w:rsidRPr="008C6C4C">
        <w:rPr>
          <w:rFonts w:ascii="Bookman Old Style" w:eastAsia="Times New Roman" w:hAnsi="Bookman Old Style"/>
          <w:sz w:val="16"/>
          <w:lang w:eastAsia="en-GB"/>
        </w:rPr>
        <w:t>reportRSRP</w:t>
      </w:r>
      <w:proofErr w:type="spellEnd"/>
      <w:r w:rsidRPr="008C6C4C">
        <w:rPr>
          <w:rFonts w:ascii="Bookman Old Style" w:eastAsia="Times New Roman" w:hAnsi="Bookman Old Style"/>
          <w:sz w:val="16"/>
          <w:lang w:eastAsia="en-GB"/>
        </w:rPr>
        <w:t xml:space="preserve">                           </w:t>
      </w:r>
      <w:r w:rsidRPr="008C6C4C">
        <w:rPr>
          <w:rFonts w:ascii="Bookman Old Style" w:eastAsia="Times New Roman" w:hAnsi="Bookman Old Style"/>
          <w:color w:val="993366"/>
          <w:sz w:val="16"/>
          <w:lang w:eastAsia="en-GB"/>
        </w:rPr>
        <w:t>BOOLEAN</w:t>
      </w:r>
      <w:r w:rsidRPr="008C6C4C">
        <w:rPr>
          <w:rFonts w:ascii="Bookman Old Style" w:eastAsia="Times New Roman" w:hAnsi="Bookman Old Style"/>
          <w:sz w:val="16"/>
          <w:lang w:eastAsia="en-GB"/>
        </w:rPr>
        <w:t>,</w:t>
      </w:r>
    </w:p>
    <w:p w14:paraId="0B2BC998" w14:textId="77777777" w:rsidR="002E1E5B" w:rsidRPr="008C6C4C" w:rsidRDefault="002E1E5B" w:rsidP="002E1E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Bookman Old Style" w:eastAsia="Times New Roman" w:hAnsi="Bookman Old Style"/>
          <w:sz w:val="16"/>
          <w:lang w:eastAsia="en-GB"/>
        </w:rPr>
      </w:pPr>
      <w:r w:rsidRPr="008C6C4C">
        <w:rPr>
          <w:rFonts w:ascii="Bookman Old Style" w:eastAsia="Times New Roman" w:hAnsi="Bookman Old Style"/>
          <w:sz w:val="16"/>
          <w:lang w:eastAsia="en-GB"/>
        </w:rPr>
        <w:t xml:space="preserve">    ...</w:t>
      </w:r>
    </w:p>
    <w:p w14:paraId="29E18E76" w14:textId="77777777" w:rsidR="002E1E5B" w:rsidRPr="008C6C4C" w:rsidRDefault="002E1E5B" w:rsidP="002E1E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Bookman Old Style" w:eastAsia="Times New Roman" w:hAnsi="Bookman Old Style"/>
          <w:sz w:val="16"/>
          <w:lang w:eastAsia="en-GB"/>
        </w:rPr>
      </w:pPr>
      <w:r w:rsidRPr="008C6C4C">
        <w:rPr>
          <w:rFonts w:ascii="Bookman Old Style" w:eastAsia="Times New Roman" w:hAnsi="Bookman Old Style"/>
          <w:sz w:val="16"/>
          <w:lang w:eastAsia="en-GB"/>
        </w:rPr>
        <w:t>}</w:t>
      </w:r>
    </w:p>
    <w:p w14:paraId="4D22FEDA" w14:textId="77777777" w:rsidR="002E1E5B" w:rsidRPr="008C6C4C" w:rsidRDefault="002E1E5B" w:rsidP="002E1E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Bookman Old Style" w:eastAsia="Times New Roman" w:hAnsi="Bookman Old Style"/>
          <w:sz w:val="16"/>
          <w:lang w:eastAsia="en-GB"/>
        </w:rPr>
      </w:pPr>
    </w:p>
    <w:p w14:paraId="5297D26A" w14:textId="77777777" w:rsidR="002E1E5B" w:rsidRPr="008C6C4C" w:rsidRDefault="002E1E5B" w:rsidP="002E1E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Bookman Old Style" w:eastAsia="Times New Roman" w:hAnsi="Bookman Old Style"/>
          <w:color w:val="FF0000"/>
          <w:sz w:val="16"/>
          <w:lang w:eastAsia="en-GB"/>
        </w:rPr>
      </w:pPr>
      <w:proofErr w:type="spellStart"/>
      <w:proofErr w:type="gramStart"/>
      <w:r w:rsidRPr="008C6C4C">
        <w:rPr>
          <w:rFonts w:ascii="Bookman Old Style" w:eastAsia="Times New Roman" w:hAnsi="Bookman Old Style"/>
          <w:color w:val="FF0000"/>
          <w:sz w:val="16"/>
          <w:lang w:eastAsia="en-GB"/>
        </w:rPr>
        <w:t>CondTriggerConfig</w:t>
      </w:r>
      <w:proofErr w:type="spellEnd"/>
      <w:r w:rsidRPr="008C6C4C">
        <w:rPr>
          <w:rFonts w:ascii="Bookman Old Style" w:eastAsia="Times New Roman" w:hAnsi="Bookman Old Style"/>
          <w:color w:val="FF0000"/>
          <w:sz w:val="16"/>
          <w:lang w:eastAsia="en-GB"/>
        </w:rPr>
        <w:t>::</w:t>
      </w:r>
      <w:proofErr w:type="gramEnd"/>
      <w:r w:rsidRPr="008C6C4C">
        <w:rPr>
          <w:rFonts w:ascii="Bookman Old Style" w:eastAsia="Times New Roman" w:hAnsi="Bookman Old Style"/>
          <w:color w:val="FF0000"/>
          <w:sz w:val="16"/>
          <w:lang w:eastAsia="en-GB"/>
        </w:rPr>
        <w:t xml:space="preserve">=            </w:t>
      </w:r>
      <w:r w:rsidRPr="008C6C4C">
        <w:rPr>
          <w:rFonts w:ascii="Bookman Old Style" w:eastAsia="Times New Roman" w:hAnsi="Bookman Old Style"/>
          <w:color w:val="FF0000"/>
          <w:sz w:val="16"/>
          <w:lang w:eastAsia="en-GB"/>
        </w:rPr>
        <w:tab/>
      </w:r>
      <w:r w:rsidRPr="008C6C4C">
        <w:rPr>
          <w:rFonts w:ascii="Bookman Old Style" w:eastAsia="Times New Roman" w:hAnsi="Bookman Old Style"/>
          <w:color w:val="FF0000"/>
          <w:sz w:val="16"/>
          <w:lang w:eastAsia="en-GB"/>
        </w:rPr>
        <w:tab/>
      </w:r>
      <w:r w:rsidRPr="008C6C4C">
        <w:rPr>
          <w:rFonts w:ascii="Bookman Old Style" w:eastAsia="Times New Roman" w:hAnsi="Bookman Old Style"/>
          <w:color w:val="FF0000"/>
          <w:sz w:val="16"/>
          <w:lang w:eastAsia="en-GB"/>
        </w:rPr>
        <w:tab/>
        <w:t>SEQUENCE {</w:t>
      </w:r>
    </w:p>
    <w:p w14:paraId="25700D2B" w14:textId="77777777" w:rsidR="002E1E5B" w:rsidRPr="008C6C4C" w:rsidRDefault="002E1E5B" w:rsidP="002E1E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Bookman Old Style" w:eastAsia="Times New Roman" w:hAnsi="Bookman Old Style"/>
          <w:color w:val="FF0000"/>
          <w:sz w:val="16"/>
          <w:lang w:eastAsia="en-GB"/>
        </w:rPr>
      </w:pPr>
      <w:r w:rsidRPr="008C6C4C">
        <w:rPr>
          <w:rFonts w:ascii="Bookman Old Style" w:eastAsia="Times New Roman" w:hAnsi="Bookman Old Style"/>
          <w:color w:val="FF0000"/>
          <w:sz w:val="16"/>
          <w:lang w:eastAsia="en-GB"/>
        </w:rPr>
        <w:t xml:space="preserve">    </w:t>
      </w:r>
      <w:proofErr w:type="spellStart"/>
      <w:r w:rsidRPr="008C6C4C">
        <w:rPr>
          <w:rFonts w:ascii="Bookman Old Style" w:eastAsia="Times New Roman" w:hAnsi="Bookman Old Style"/>
          <w:color w:val="FF0000"/>
          <w:sz w:val="16"/>
          <w:lang w:eastAsia="en-GB"/>
        </w:rPr>
        <w:t>eventId</w:t>
      </w:r>
      <w:proofErr w:type="spellEnd"/>
      <w:r w:rsidRPr="008C6C4C">
        <w:rPr>
          <w:rFonts w:ascii="Bookman Old Style" w:eastAsia="Times New Roman" w:hAnsi="Bookman Old Style"/>
          <w:color w:val="FF0000"/>
          <w:sz w:val="16"/>
          <w:lang w:eastAsia="en-GB"/>
        </w:rPr>
        <w:t xml:space="preserve">                                     CHOICE {</w:t>
      </w:r>
    </w:p>
    <w:p w14:paraId="56B5EA3C" w14:textId="77777777" w:rsidR="002E1E5B" w:rsidRPr="008C6C4C" w:rsidRDefault="002E1E5B" w:rsidP="002E1E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Bookman Old Style" w:eastAsia="Times New Roman" w:hAnsi="Bookman Old Style"/>
          <w:color w:val="FF0000"/>
          <w:sz w:val="16"/>
          <w:lang w:eastAsia="en-GB"/>
        </w:rPr>
      </w:pPr>
      <w:r w:rsidRPr="008C6C4C">
        <w:rPr>
          <w:rFonts w:ascii="Bookman Old Style" w:eastAsia="Times New Roman" w:hAnsi="Bookman Old Style"/>
          <w:color w:val="FF0000"/>
          <w:sz w:val="16"/>
          <w:lang w:eastAsia="en-GB"/>
        </w:rPr>
        <w:t xml:space="preserve">        eventA3                                     SEQUENCE {</w:t>
      </w:r>
    </w:p>
    <w:p w14:paraId="1BE7E1CE" w14:textId="77777777" w:rsidR="002E1E5B" w:rsidRPr="008C6C4C" w:rsidRDefault="002E1E5B" w:rsidP="002E1E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Bookman Old Style" w:eastAsia="Times New Roman" w:hAnsi="Bookman Old Style"/>
          <w:color w:val="FF0000"/>
          <w:sz w:val="16"/>
          <w:lang w:eastAsia="en-GB"/>
        </w:rPr>
      </w:pPr>
      <w:r w:rsidRPr="008C6C4C">
        <w:rPr>
          <w:rFonts w:ascii="Bookman Old Style" w:eastAsia="Times New Roman" w:hAnsi="Bookman Old Style"/>
          <w:color w:val="FF0000"/>
          <w:sz w:val="16"/>
          <w:lang w:eastAsia="en-GB"/>
        </w:rPr>
        <w:t xml:space="preserve">            a3-Offset                                   MeasTriggerQuantityOffset,</w:t>
      </w:r>
    </w:p>
    <w:p w14:paraId="29CE65CB" w14:textId="77777777" w:rsidR="002E1E5B" w:rsidRPr="008C6C4C" w:rsidRDefault="002E1E5B" w:rsidP="002E1E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Bookman Old Style" w:eastAsia="Times New Roman" w:hAnsi="Bookman Old Style"/>
          <w:color w:val="FF0000"/>
          <w:sz w:val="16"/>
          <w:lang w:eastAsia="en-GB"/>
        </w:rPr>
      </w:pPr>
      <w:r w:rsidRPr="008C6C4C">
        <w:rPr>
          <w:rFonts w:ascii="Bookman Old Style" w:eastAsia="Times New Roman" w:hAnsi="Bookman Old Style"/>
          <w:color w:val="FF0000"/>
          <w:sz w:val="16"/>
          <w:lang w:eastAsia="en-GB"/>
        </w:rPr>
        <w:t xml:space="preserve">            </w:t>
      </w:r>
      <w:proofErr w:type="spellStart"/>
      <w:r w:rsidRPr="008C6C4C">
        <w:rPr>
          <w:rFonts w:ascii="Bookman Old Style" w:eastAsia="Times New Roman" w:hAnsi="Bookman Old Style"/>
          <w:color w:val="FF0000"/>
          <w:sz w:val="16"/>
          <w:lang w:eastAsia="en-GB"/>
        </w:rPr>
        <w:t>timeToTrigger</w:t>
      </w:r>
      <w:proofErr w:type="spellEnd"/>
      <w:r w:rsidRPr="008C6C4C">
        <w:rPr>
          <w:rFonts w:ascii="Bookman Old Style" w:eastAsia="Times New Roman" w:hAnsi="Bookman Old Style"/>
          <w:color w:val="FF0000"/>
          <w:sz w:val="16"/>
          <w:lang w:eastAsia="en-GB"/>
        </w:rPr>
        <w:t xml:space="preserve">                               </w:t>
      </w:r>
      <w:proofErr w:type="spellStart"/>
      <w:r w:rsidRPr="008C6C4C">
        <w:rPr>
          <w:rFonts w:ascii="Bookman Old Style" w:eastAsia="Times New Roman" w:hAnsi="Bookman Old Style"/>
          <w:color w:val="FF0000"/>
          <w:sz w:val="16"/>
          <w:lang w:eastAsia="en-GB"/>
        </w:rPr>
        <w:t>TimeToTrigger</w:t>
      </w:r>
      <w:proofErr w:type="spellEnd"/>
      <w:r w:rsidRPr="008C6C4C">
        <w:rPr>
          <w:rFonts w:ascii="Bookman Old Style" w:eastAsia="Times New Roman" w:hAnsi="Bookman Old Style"/>
          <w:color w:val="FF0000"/>
          <w:sz w:val="16"/>
          <w:lang w:eastAsia="en-GB"/>
        </w:rPr>
        <w:t>,</w:t>
      </w:r>
    </w:p>
    <w:p w14:paraId="6E23DAEF" w14:textId="77777777" w:rsidR="002E1E5B" w:rsidRPr="008C6C4C" w:rsidRDefault="002E1E5B" w:rsidP="002E1E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Bookman Old Style" w:eastAsia="Times New Roman" w:hAnsi="Bookman Old Style"/>
          <w:color w:val="FF0000"/>
          <w:sz w:val="16"/>
          <w:lang w:eastAsia="en-GB"/>
        </w:rPr>
      </w:pPr>
      <w:r w:rsidRPr="008C6C4C">
        <w:rPr>
          <w:rFonts w:ascii="Bookman Old Style" w:eastAsia="Times New Roman" w:hAnsi="Bookman Old Style"/>
          <w:color w:val="FF0000"/>
          <w:sz w:val="16"/>
          <w:lang w:eastAsia="en-GB"/>
        </w:rPr>
        <w:t xml:space="preserve">        },</w:t>
      </w:r>
    </w:p>
    <w:p w14:paraId="7092F9E2" w14:textId="77777777" w:rsidR="002E1E5B" w:rsidRPr="008C6C4C" w:rsidRDefault="002E1E5B" w:rsidP="002E1E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Bookman Old Style" w:eastAsia="Times New Roman" w:hAnsi="Bookman Old Style"/>
          <w:color w:val="FF0000"/>
          <w:sz w:val="16"/>
          <w:lang w:eastAsia="en-GB"/>
        </w:rPr>
      </w:pPr>
      <w:r w:rsidRPr="008C6C4C">
        <w:rPr>
          <w:rFonts w:ascii="Bookman Old Style" w:eastAsia="Times New Roman" w:hAnsi="Bookman Old Style"/>
          <w:color w:val="FF0000"/>
          <w:sz w:val="16"/>
          <w:lang w:eastAsia="en-GB"/>
        </w:rPr>
        <w:t xml:space="preserve">        eventA5                                     SEQUENCE {</w:t>
      </w:r>
    </w:p>
    <w:p w14:paraId="51894511" w14:textId="77777777" w:rsidR="002E1E5B" w:rsidRPr="008C6C4C" w:rsidRDefault="002E1E5B" w:rsidP="002E1E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Bookman Old Style" w:eastAsia="Times New Roman" w:hAnsi="Bookman Old Style"/>
          <w:color w:val="FF0000"/>
          <w:sz w:val="16"/>
          <w:lang w:eastAsia="en-GB"/>
        </w:rPr>
      </w:pPr>
      <w:r w:rsidRPr="008C6C4C">
        <w:rPr>
          <w:rFonts w:ascii="Bookman Old Style" w:eastAsia="Times New Roman" w:hAnsi="Bookman Old Style"/>
          <w:color w:val="FF0000"/>
          <w:sz w:val="16"/>
          <w:lang w:eastAsia="en-GB"/>
        </w:rPr>
        <w:t xml:space="preserve">            a5-Threshold1                               MeasTriggerQuantity,</w:t>
      </w:r>
    </w:p>
    <w:p w14:paraId="1A2B81A8" w14:textId="77777777" w:rsidR="002E1E5B" w:rsidRPr="008C6C4C" w:rsidRDefault="002E1E5B" w:rsidP="002E1E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Bookman Old Style" w:eastAsia="Times New Roman" w:hAnsi="Bookman Old Style"/>
          <w:color w:val="FF0000"/>
          <w:sz w:val="16"/>
          <w:lang w:eastAsia="en-GB"/>
        </w:rPr>
      </w:pPr>
      <w:r w:rsidRPr="008C6C4C">
        <w:rPr>
          <w:rFonts w:ascii="Bookman Old Style" w:eastAsia="Times New Roman" w:hAnsi="Bookman Old Style"/>
          <w:color w:val="FF0000"/>
          <w:sz w:val="16"/>
          <w:lang w:eastAsia="en-GB"/>
        </w:rPr>
        <w:t xml:space="preserve">            a5-Threshold2                               MeasTriggerQuantity,</w:t>
      </w:r>
    </w:p>
    <w:p w14:paraId="1219D3C4" w14:textId="77777777" w:rsidR="002E1E5B" w:rsidRPr="008C6C4C" w:rsidRDefault="002E1E5B" w:rsidP="002E1E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Bookman Old Style" w:eastAsia="Times New Roman" w:hAnsi="Bookman Old Style"/>
          <w:color w:val="FF0000"/>
          <w:sz w:val="16"/>
          <w:lang w:eastAsia="en-GB"/>
        </w:rPr>
      </w:pPr>
      <w:r w:rsidRPr="008C6C4C">
        <w:rPr>
          <w:rFonts w:ascii="Bookman Old Style" w:eastAsia="Times New Roman" w:hAnsi="Bookman Old Style"/>
          <w:color w:val="FF0000"/>
          <w:sz w:val="16"/>
          <w:lang w:eastAsia="en-GB"/>
        </w:rPr>
        <w:t xml:space="preserve">            </w:t>
      </w:r>
      <w:proofErr w:type="spellStart"/>
      <w:r w:rsidRPr="008C6C4C">
        <w:rPr>
          <w:rFonts w:ascii="Bookman Old Style" w:eastAsia="Times New Roman" w:hAnsi="Bookman Old Style"/>
          <w:color w:val="FF0000"/>
          <w:sz w:val="16"/>
          <w:lang w:eastAsia="en-GB"/>
        </w:rPr>
        <w:t>timeToTrigger</w:t>
      </w:r>
      <w:proofErr w:type="spellEnd"/>
      <w:r w:rsidRPr="008C6C4C">
        <w:rPr>
          <w:rFonts w:ascii="Bookman Old Style" w:eastAsia="Times New Roman" w:hAnsi="Bookman Old Style"/>
          <w:color w:val="FF0000"/>
          <w:sz w:val="16"/>
          <w:lang w:eastAsia="en-GB"/>
        </w:rPr>
        <w:t xml:space="preserve">                               </w:t>
      </w:r>
      <w:proofErr w:type="spellStart"/>
      <w:r w:rsidRPr="008C6C4C">
        <w:rPr>
          <w:rFonts w:ascii="Bookman Old Style" w:eastAsia="Times New Roman" w:hAnsi="Bookman Old Style"/>
          <w:color w:val="FF0000"/>
          <w:sz w:val="16"/>
          <w:lang w:eastAsia="en-GB"/>
        </w:rPr>
        <w:t>TimeToTrigger</w:t>
      </w:r>
      <w:proofErr w:type="spellEnd"/>
      <w:r w:rsidRPr="008C6C4C">
        <w:rPr>
          <w:rFonts w:ascii="Bookman Old Style" w:eastAsia="Times New Roman" w:hAnsi="Bookman Old Style"/>
          <w:color w:val="FF0000"/>
          <w:sz w:val="16"/>
          <w:lang w:eastAsia="en-GB"/>
        </w:rPr>
        <w:t>,</w:t>
      </w:r>
    </w:p>
    <w:p w14:paraId="03DDAF7E" w14:textId="77777777" w:rsidR="002E1E5B" w:rsidRPr="008C6C4C" w:rsidRDefault="002E1E5B" w:rsidP="002E1E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Bookman Old Style" w:eastAsia="Times New Roman" w:hAnsi="Bookman Old Style"/>
          <w:color w:val="FF0000"/>
          <w:sz w:val="16"/>
          <w:lang w:eastAsia="en-GB"/>
        </w:rPr>
      </w:pPr>
      <w:r w:rsidRPr="008C6C4C">
        <w:rPr>
          <w:rFonts w:ascii="Bookman Old Style" w:eastAsia="Times New Roman" w:hAnsi="Bookman Old Style"/>
          <w:color w:val="FF0000"/>
          <w:sz w:val="16"/>
          <w:lang w:eastAsia="en-GB"/>
        </w:rPr>
        <w:t xml:space="preserve">        },</w:t>
      </w:r>
    </w:p>
    <w:p w14:paraId="6AA22B78" w14:textId="77777777" w:rsidR="002E1E5B" w:rsidRPr="008C6C4C" w:rsidRDefault="002E1E5B" w:rsidP="002E1E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Bookman Old Style" w:eastAsia="Times New Roman" w:hAnsi="Bookman Old Style"/>
          <w:color w:val="FF0000"/>
          <w:sz w:val="16"/>
          <w:lang w:eastAsia="en-GB"/>
        </w:rPr>
      </w:pPr>
      <w:r w:rsidRPr="008C6C4C">
        <w:rPr>
          <w:rFonts w:ascii="Bookman Old Style" w:eastAsia="Times New Roman" w:hAnsi="Bookman Old Style"/>
          <w:color w:val="FF0000"/>
          <w:sz w:val="16"/>
          <w:lang w:eastAsia="en-GB"/>
        </w:rPr>
        <w:t xml:space="preserve">        ...</w:t>
      </w:r>
    </w:p>
    <w:p w14:paraId="6A6A8B5C" w14:textId="77777777" w:rsidR="002E1E5B" w:rsidRPr="008C6C4C" w:rsidRDefault="002E1E5B" w:rsidP="002E1E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Bookman Old Style" w:eastAsia="Times New Roman" w:hAnsi="Bookman Old Style"/>
          <w:color w:val="FF0000"/>
          <w:sz w:val="16"/>
          <w:lang w:eastAsia="en-GB"/>
        </w:rPr>
      </w:pPr>
      <w:r w:rsidRPr="008C6C4C">
        <w:rPr>
          <w:rFonts w:ascii="Bookman Old Style" w:eastAsia="Times New Roman" w:hAnsi="Bookman Old Style"/>
          <w:color w:val="FF0000"/>
          <w:sz w:val="16"/>
          <w:lang w:eastAsia="en-GB"/>
        </w:rPr>
        <w:t xml:space="preserve">    },</w:t>
      </w:r>
    </w:p>
    <w:p w14:paraId="1471306D" w14:textId="77777777" w:rsidR="002E1E5B" w:rsidRPr="008C6C4C" w:rsidRDefault="002E1E5B" w:rsidP="002E1E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Bookman Old Style" w:eastAsia="Times New Roman" w:hAnsi="Bookman Old Style"/>
          <w:color w:val="FF0000"/>
          <w:sz w:val="16"/>
          <w:lang w:eastAsia="en-GB"/>
        </w:rPr>
      </w:pPr>
    </w:p>
    <w:p w14:paraId="555B7D91" w14:textId="77777777" w:rsidR="002E1E5B" w:rsidRPr="008C6C4C" w:rsidRDefault="002E1E5B" w:rsidP="002E1E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Bookman Old Style" w:eastAsia="Times New Roman" w:hAnsi="Bookman Old Style"/>
          <w:color w:val="FF0000"/>
          <w:sz w:val="16"/>
          <w:lang w:eastAsia="en-GB"/>
        </w:rPr>
      </w:pPr>
      <w:r w:rsidRPr="008C6C4C">
        <w:rPr>
          <w:rFonts w:ascii="Bookman Old Style" w:eastAsia="Times New Roman" w:hAnsi="Bookman Old Style"/>
          <w:color w:val="FF0000"/>
          <w:sz w:val="16"/>
          <w:lang w:eastAsia="en-GB"/>
        </w:rPr>
        <w:t xml:space="preserve">    rsType                                      NR-RS-Type,</w:t>
      </w:r>
    </w:p>
    <w:p w14:paraId="31ED17D1" w14:textId="77777777" w:rsidR="002E1E5B" w:rsidRPr="008C6C4C" w:rsidRDefault="002E1E5B" w:rsidP="002E1E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Bookman Old Style" w:eastAsia="Times New Roman" w:hAnsi="Bookman Old Style"/>
          <w:color w:val="FF0000"/>
          <w:sz w:val="16"/>
          <w:lang w:eastAsia="en-GB"/>
        </w:rPr>
      </w:pPr>
    </w:p>
    <w:p w14:paraId="6FB7753B" w14:textId="77777777" w:rsidR="002E1E5B" w:rsidRPr="008C6C4C" w:rsidRDefault="002E1E5B" w:rsidP="002E1E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Bookman Old Style" w:eastAsia="Times New Roman" w:hAnsi="Bookman Old Style"/>
          <w:color w:val="FF0000"/>
          <w:sz w:val="16"/>
          <w:lang w:eastAsia="en-GB"/>
        </w:rPr>
      </w:pPr>
      <w:r w:rsidRPr="008C6C4C">
        <w:rPr>
          <w:rFonts w:ascii="Bookman Old Style" w:eastAsia="Times New Roman" w:hAnsi="Bookman Old Style"/>
          <w:color w:val="FF0000"/>
          <w:sz w:val="16"/>
          <w:lang w:eastAsia="en-GB"/>
        </w:rPr>
        <w:t xml:space="preserve">    ...</w:t>
      </w:r>
    </w:p>
    <w:p w14:paraId="6C193D23" w14:textId="77777777" w:rsidR="002E1E5B" w:rsidRPr="008C6C4C" w:rsidRDefault="002E1E5B" w:rsidP="002E1E5B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Bookman Old Style" w:eastAsia="Times New Roman" w:hAnsi="Bookman Old Style"/>
          <w:color w:val="FF0000"/>
          <w:sz w:val="16"/>
          <w:lang w:eastAsia="en-GB"/>
        </w:rPr>
      </w:pPr>
      <w:r w:rsidRPr="008C6C4C">
        <w:rPr>
          <w:rFonts w:ascii="Bookman Old Style" w:eastAsia="Times New Roman" w:hAnsi="Bookman Old Style"/>
          <w:color w:val="FF0000"/>
          <w:sz w:val="16"/>
          <w:lang w:eastAsia="en-GB"/>
        </w:rPr>
        <w:t>}</w:t>
      </w:r>
    </w:p>
    <w:p w14:paraId="6CB02179" w14:textId="3C011499" w:rsidR="00C56E34" w:rsidRDefault="00C56E34" w:rsidP="00596171">
      <w:pPr>
        <w:rPr>
          <w:lang w:val="en-GB" w:eastAsia="zh-CN"/>
        </w:rPr>
      </w:pPr>
    </w:p>
    <w:p w14:paraId="107FFA31" w14:textId="0938FCE1" w:rsidR="00C56E34" w:rsidRDefault="00DD6DCD" w:rsidP="00596171">
      <w:pPr>
        <w:rPr>
          <w:lang w:val="en-GB" w:eastAsia="zh-CN"/>
        </w:rPr>
      </w:pPr>
      <w:r>
        <w:rPr>
          <w:lang w:val="en-GB" w:eastAsia="zh-CN"/>
        </w:rPr>
        <w:t xml:space="preserve">That relies on the fact that the </w:t>
      </w:r>
      <w:proofErr w:type="spellStart"/>
      <w:r w:rsidR="00E938C8" w:rsidRPr="00E938C8">
        <w:rPr>
          <w:i/>
          <w:lang w:val="en-GB" w:eastAsia="zh-CN"/>
        </w:rPr>
        <w:t>CondReconfigurationPerTargetCandidate</w:t>
      </w:r>
      <w:proofErr w:type="spellEnd"/>
      <w:r w:rsidR="00E938C8">
        <w:rPr>
          <w:lang w:val="en-GB" w:eastAsia="zh-CN"/>
        </w:rPr>
        <w:t xml:space="preserve"> </w:t>
      </w:r>
      <w:r>
        <w:rPr>
          <w:lang w:val="en-GB" w:eastAsia="zh-CN"/>
        </w:rPr>
        <w:t xml:space="preserve">is modified to </w:t>
      </w:r>
      <w:r w:rsidR="00E938C8">
        <w:rPr>
          <w:lang w:val="en-GB" w:eastAsia="zh-CN"/>
        </w:rPr>
        <w:t xml:space="preserve">get </w:t>
      </w:r>
      <w:r w:rsidR="00EF28E6">
        <w:rPr>
          <w:lang w:val="en-GB" w:eastAsia="zh-CN"/>
        </w:rPr>
        <w:t>multiple measurement identiti</w:t>
      </w:r>
      <w:r w:rsidR="00E938C8">
        <w:rPr>
          <w:lang w:val="en-GB" w:eastAsia="zh-CN"/>
        </w:rPr>
        <w:t xml:space="preserve">es as input, as follows: </w:t>
      </w:r>
    </w:p>
    <w:p w14:paraId="05A7CAE7" w14:textId="77777777" w:rsidR="00E938C8" w:rsidRPr="005F3EF9" w:rsidRDefault="00E938C8" w:rsidP="00E938C8">
      <w:pPr>
        <w:rPr>
          <w:color w:val="FF0000"/>
          <w:lang w:val="en-GB" w:eastAsia="zh-CN"/>
        </w:rPr>
      </w:pPr>
      <w:r w:rsidRPr="005F3EF9">
        <w:rPr>
          <w:color w:val="FF0000"/>
          <w:lang w:val="en-GB" w:eastAsia="zh-CN"/>
        </w:rPr>
        <w:t>************************************************************************************************************************</w:t>
      </w:r>
    </w:p>
    <w:p w14:paraId="111FBE30" w14:textId="77777777" w:rsidR="00E938C8" w:rsidRPr="006F0E10" w:rsidRDefault="00E938C8" w:rsidP="00E938C8">
      <w:pPr>
        <w:keepNext/>
        <w:keepLines/>
        <w:overflowPunct w:val="0"/>
        <w:autoSpaceDE w:val="0"/>
        <w:autoSpaceDN w:val="0"/>
        <w:adjustRightInd w:val="0"/>
        <w:spacing w:before="120" w:after="180" w:line="240" w:lineRule="auto"/>
        <w:textAlignment w:val="baseline"/>
        <w:outlineLvl w:val="3"/>
        <w:rPr>
          <w:rFonts w:eastAsia="Times New Roman"/>
          <w:i/>
          <w:sz w:val="24"/>
          <w:szCs w:val="20"/>
          <w:lang w:val="en-GB" w:eastAsia="x-none"/>
        </w:rPr>
      </w:pPr>
      <w:r w:rsidRPr="006F0E10">
        <w:rPr>
          <w:rFonts w:eastAsia="Times New Roman"/>
          <w:i/>
          <w:sz w:val="24"/>
          <w:szCs w:val="20"/>
          <w:lang w:val="en-GB" w:eastAsia="x-none"/>
        </w:rPr>
        <w:t>–</w:t>
      </w:r>
      <w:r w:rsidRPr="006F0E10">
        <w:rPr>
          <w:rFonts w:eastAsia="Times New Roman"/>
          <w:i/>
          <w:sz w:val="24"/>
          <w:szCs w:val="20"/>
          <w:lang w:val="en-GB" w:eastAsia="x-none"/>
        </w:rPr>
        <w:tab/>
      </w:r>
      <w:proofErr w:type="spellStart"/>
      <w:r>
        <w:rPr>
          <w:rFonts w:eastAsia="Times New Roman"/>
          <w:i/>
          <w:sz w:val="24"/>
          <w:szCs w:val="20"/>
          <w:lang w:val="en-GB" w:eastAsia="x-none"/>
        </w:rPr>
        <w:t>CondReconfigurationPerTargetCandidate</w:t>
      </w:r>
      <w:proofErr w:type="spellEnd"/>
    </w:p>
    <w:p w14:paraId="09CFE8BE" w14:textId="77777777" w:rsidR="00E938C8" w:rsidRDefault="00E938C8" w:rsidP="00E938C8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/>
          <w:szCs w:val="20"/>
          <w:lang w:val="en-GB" w:eastAsia="ja-JP"/>
        </w:rPr>
      </w:pPr>
      <w:r w:rsidRPr="00751843">
        <w:rPr>
          <w:rFonts w:ascii="Times New Roman" w:eastAsia="Times New Roman" w:hAnsi="Times New Roman"/>
          <w:szCs w:val="20"/>
          <w:lang w:val="en-GB" w:eastAsia="ja-JP"/>
        </w:rPr>
        <w:t xml:space="preserve">The IE </w:t>
      </w:r>
      <w:proofErr w:type="spellStart"/>
      <w:r w:rsidRPr="00751843">
        <w:rPr>
          <w:rFonts w:ascii="Times New Roman" w:eastAsia="Times New Roman" w:hAnsi="Times New Roman"/>
          <w:i/>
          <w:szCs w:val="20"/>
          <w:lang w:val="en-GB" w:eastAsia="ja-JP"/>
        </w:rPr>
        <w:t>CondReconfiguration</w:t>
      </w:r>
      <w:r w:rsidRPr="009967E0">
        <w:rPr>
          <w:rFonts w:ascii="Times New Roman" w:eastAsia="Times New Roman" w:hAnsi="Times New Roman"/>
          <w:i/>
          <w:szCs w:val="20"/>
          <w:lang w:val="en-GB" w:eastAsia="ja-JP"/>
        </w:rPr>
        <w:t>PerTargetCandidate</w:t>
      </w:r>
      <w:proofErr w:type="spellEnd"/>
      <w:r>
        <w:rPr>
          <w:rFonts w:ascii="Times New Roman" w:eastAsia="Times New Roman" w:hAnsi="Times New Roman"/>
          <w:i/>
          <w:szCs w:val="20"/>
          <w:lang w:val="en-GB" w:eastAsia="ja-JP"/>
        </w:rPr>
        <w:t xml:space="preserve"> </w:t>
      </w:r>
      <w:r>
        <w:rPr>
          <w:rFonts w:ascii="Times New Roman" w:eastAsia="Times New Roman" w:hAnsi="Times New Roman"/>
          <w:szCs w:val="20"/>
          <w:lang w:val="en-GB" w:eastAsia="ja-JP"/>
        </w:rPr>
        <w:t xml:space="preserve">contains a conditional reconfiguration for a target candidate cell including a trigger condition configuration which is a set of pointers to measurement identifiers, each </w:t>
      </w:r>
      <w:r w:rsidRPr="002E1971">
        <w:rPr>
          <w:rFonts w:ascii="Times New Roman" w:eastAsia="Times New Roman" w:hAnsi="Times New Roman"/>
          <w:i/>
          <w:szCs w:val="20"/>
          <w:lang w:val="en-GB" w:eastAsia="ja-JP"/>
        </w:rPr>
        <w:t>measId</w:t>
      </w:r>
      <w:r>
        <w:rPr>
          <w:rFonts w:ascii="Times New Roman" w:eastAsia="Times New Roman" w:hAnsi="Times New Roman"/>
          <w:szCs w:val="20"/>
          <w:lang w:val="en-GB" w:eastAsia="ja-JP"/>
        </w:rPr>
        <w:t xml:space="preserve"> with its trigger condition, and an associated </w:t>
      </w:r>
      <w:r w:rsidRPr="000856A8">
        <w:rPr>
          <w:rFonts w:ascii="Times New Roman" w:eastAsia="Times New Roman" w:hAnsi="Times New Roman"/>
          <w:i/>
          <w:szCs w:val="20"/>
          <w:lang w:val="en-GB" w:eastAsia="ja-JP"/>
        </w:rPr>
        <w:t>RRCReconfiguration</w:t>
      </w:r>
      <w:r>
        <w:rPr>
          <w:rFonts w:ascii="Times New Roman" w:eastAsia="Times New Roman" w:hAnsi="Times New Roman"/>
          <w:szCs w:val="20"/>
          <w:lang w:val="en-GB" w:eastAsia="ja-JP"/>
        </w:rPr>
        <w:t xml:space="preserve"> in an OCTET STRING to be applied when all conditions associated to the measurement identifiers are fulfilled.</w:t>
      </w:r>
    </w:p>
    <w:p w14:paraId="0820886F" w14:textId="77777777" w:rsidR="00E938C8" w:rsidRPr="006F0E10" w:rsidRDefault="00E938C8" w:rsidP="00E938C8">
      <w:pPr>
        <w:pStyle w:val="TH"/>
        <w:rPr>
          <w:lang w:val="en-GB"/>
        </w:rPr>
      </w:pPr>
      <w:proofErr w:type="spellStart"/>
      <w:r w:rsidRPr="007F3F89">
        <w:rPr>
          <w:i/>
          <w:lang w:val="en-GB"/>
        </w:rPr>
        <w:lastRenderedPageBreak/>
        <w:t>CondReconfigurationPerTargetCandidate</w:t>
      </w:r>
      <w:proofErr w:type="spellEnd"/>
      <w:r>
        <w:rPr>
          <w:i/>
          <w:lang w:val="en-GB"/>
        </w:rPr>
        <w:t xml:space="preserve"> </w:t>
      </w:r>
      <w:r w:rsidRPr="00AB1A0A">
        <w:rPr>
          <w:lang w:val="en-GB"/>
        </w:rPr>
        <w:t>information element</w:t>
      </w:r>
    </w:p>
    <w:p w14:paraId="631EC1C5" w14:textId="77777777" w:rsidR="00E938C8" w:rsidRPr="006F0E10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</w:pPr>
      <w:r w:rsidRPr="006F0E10"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-- ASN1START</w:t>
      </w:r>
    </w:p>
    <w:p w14:paraId="2DFC8C4B" w14:textId="77777777" w:rsidR="00E938C8" w:rsidRPr="006F0E10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</w:pPr>
      <w:r w:rsidRPr="006F0E10"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-- TAG-</w:t>
      </w:r>
      <w:r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CONDRECONFIGURATIONPERTARGETCANDIDATE</w:t>
      </w:r>
      <w:r w:rsidRPr="006F0E10"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-START</w:t>
      </w:r>
    </w:p>
    <w:p w14:paraId="4C9ED809" w14:textId="77777777" w:rsidR="00E938C8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/>
          <w:noProof/>
          <w:sz w:val="16"/>
          <w:szCs w:val="18"/>
          <w:lang w:val="en-GB" w:eastAsia="sv-SE"/>
        </w:rPr>
      </w:pPr>
    </w:p>
    <w:p w14:paraId="04D2B35B" w14:textId="77777777" w:rsidR="00E938C8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7F3F89">
        <w:rPr>
          <w:rFonts w:ascii="Courier New" w:eastAsia="Batang" w:hAnsi="Courier New"/>
          <w:noProof/>
          <w:sz w:val="16"/>
          <w:szCs w:val="20"/>
          <w:lang w:val="en-GB" w:eastAsia="sv-SE"/>
        </w:rPr>
        <w:t>CondReconfigurationPerTargetCandidate</w:t>
      </w:r>
      <w:r>
        <w:rPr>
          <w:rFonts w:ascii="Courier New" w:eastAsia="Batang" w:hAnsi="Courier New"/>
          <w:noProof/>
          <w:sz w:val="16"/>
          <w:szCs w:val="20"/>
          <w:lang w:val="en-GB" w:eastAsia="sv-SE"/>
        </w:rPr>
        <w:t xml:space="preserve"> </w:t>
      </w:r>
      <w:r w:rsidRPr="00CD50D6">
        <w:rPr>
          <w:rFonts w:ascii="Courier New" w:eastAsia="Batang" w:hAnsi="Courier New"/>
          <w:noProof/>
          <w:sz w:val="16"/>
          <w:szCs w:val="20"/>
          <w:lang w:val="en-GB" w:eastAsia="sv-SE"/>
        </w:rPr>
        <w:t xml:space="preserve">::= </w:t>
      </w:r>
      <w:r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CD50D6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SEQUENCE</w:t>
      </w:r>
      <w:r w:rsidRPr="00CD50D6">
        <w:rPr>
          <w:rFonts w:ascii="Courier New" w:eastAsia="Batang" w:hAnsi="Courier New"/>
          <w:noProof/>
          <w:sz w:val="16"/>
          <w:szCs w:val="20"/>
          <w:lang w:val="en-GB" w:eastAsia="sv-SE"/>
        </w:rPr>
        <w:t xml:space="preserve"> {</w:t>
      </w:r>
    </w:p>
    <w:p w14:paraId="2237549F" w14:textId="77777777" w:rsidR="00E938C8" w:rsidRPr="00421306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proofErr w:type="spellStart"/>
      <w:r w:rsidRPr="00751843">
        <w:rPr>
          <w:rFonts w:ascii="Courier New" w:hAnsi="Courier New" w:cs="Courier New"/>
          <w:sz w:val="16"/>
          <w:szCs w:val="20"/>
          <w:lang w:val="en-GB" w:eastAsia="en-GB"/>
        </w:rPr>
        <w:t>rrcReconfigurationToApply</w:t>
      </w:r>
      <w:proofErr w:type="spellEnd"/>
      <w:r>
        <w:rPr>
          <w:rFonts w:ascii="Courier New" w:hAnsi="Courier New" w:cs="Courier New"/>
          <w:sz w:val="16"/>
          <w:szCs w:val="20"/>
          <w:lang w:val="en-GB" w:eastAsia="en-GB"/>
        </w:rPr>
        <w:t xml:space="preserve"> </w:t>
      </w:r>
      <w:r>
        <w:rPr>
          <w:rFonts w:ascii="Courier New" w:hAnsi="Courier New" w:cs="Courier New"/>
          <w:sz w:val="16"/>
          <w:szCs w:val="20"/>
          <w:lang w:val="en-GB" w:eastAsia="en-GB"/>
        </w:rPr>
        <w:tab/>
      </w:r>
      <w:r>
        <w:rPr>
          <w:rFonts w:ascii="Courier New" w:hAnsi="Courier New" w:cs="Courier New"/>
          <w:sz w:val="16"/>
          <w:szCs w:val="20"/>
          <w:lang w:val="en-GB" w:eastAsia="en-GB"/>
        </w:rPr>
        <w:tab/>
      </w:r>
      <w:r>
        <w:rPr>
          <w:rFonts w:ascii="Courier New" w:hAnsi="Courier New" w:cs="Courier New"/>
          <w:sz w:val="16"/>
          <w:szCs w:val="20"/>
          <w:lang w:val="en-GB" w:eastAsia="en-GB"/>
        </w:rPr>
        <w:tab/>
      </w:r>
      <w:r>
        <w:rPr>
          <w:rFonts w:ascii="Courier New" w:hAnsi="Courier New" w:cs="Courier New"/>
          <w:sz w:val="16"/>
          <w:szCs w:val="20"/>
          <w:lang w:val="en-GB" w:eastAsia="en-GB"/>
        </w:rPr>
        <w:tab/>
      </w:r>
      <w:r>
        <w:rPr>
          <w:rFonts w:ascii="Courier New" w:hAnsi="Courier New" w:cs="Courier New"/>
          <w:sz w:val="16"/>
          <w:szCs w:val="20"/>
          <w:lang w:val="en-GB" w:eastAsia="en-GB"/>
        </w:rPr>
        <w:tab/>
      </w:r>
      <w:r>
        <w:rPr>
          <w:rFonts w:ascii="Courier New" w:hAnsi="Courier New" w:cs="Courier New"/>
          <w:sz w:val="16"/>
          <w:szCs w:val="20"/>
          <w:lang w:val="en-GB" w:eastAsia="en-GB"/>
        </w:rPr>
        <w:tab/>
      </w:r>
      <w:r w:rsidRPr="00FD4179">
        <w:rPr>
          <w:rFonts w:ascii="Courier New" w:hAnsi="Courier New" w:cs="Courier New"/>
          <w:color w:val="993366"/>
          <w:sz w:val="16"/>
          <w:szCs w:val="20"/>
          <w:lang w:val="en-GB" w:eastAsia="en-GB"/>
        </w:rPr>
        <w:t>OCTET</w:t>
      </w:r>
      <w:r w:rsidRPr="00FD4179">
        <w:rPr>
          <w:rFonts w:ascii="Courier New" w:hAnsi="Courier New" w:cs="Courier New"/>
          <w:sz w:val="16"/>
          <w:szCs w:val="20"/>
          <w:lang w:val="en-GB" w:eastAsia="en-GB"/>
        </w:rPr>
        <w:t xml:space="preserve"> </w:t>
      </w:r>
      <w:r w:rsidRPr="00FD4179">
        <w:rPr>
          <w:rFonts w:ascii="Courier New" w:hAnsi="Courier New" w:cs="Courier New"/>
          <w:color w:val="993366"/>
          <w:sz w:val="16"/>
          <w:szCs w:val="20"/>
          <w:lang w:val="en-GB" w:eastAsia="en-GB"/>
        </w:rPr>
        <w:t>STRING</w:t>
      </w:r>
      <w:r w:rsidRPr="00FD4179">
        <w:rPr>
          <w:rFonts w:ascii="Courier New" w:hAnsi="Courier New" w:cs="Courier New"/>
          <w:sz w:val="16"/>
          <w:szCs w:val="20"/>
          <w:lang w:val="en-GB" w:eastAsia="en-GB"/>
        </w:rPr>
        <w:t xml:space="preserve"> (CONTAINING</w:t>
      </w:r>
      <w:r w:rsidRPr="00751843">
        <w:rPr>
          <w:rFonts w:ascii="Courier New" w:hAnsi="Courier New" w:cs="Courier New"/>
          <w:sz w:val="16"/>
          <w:szCs w:val="20"/>
          <w:lang w:val="en-GB" w:eastAsia="en-GB"/>
        </w:rPr>
        <w:t xml:space="preserve"> RRCReconfiguration</w:t>
      </w:r>
      <w:r w:rsidRPr="00FD4179">
        <w:rPr>
          <w:rFonts w:ascii="Courier New" w:hAnsi="Courier New" w:cs="Courier New"/>
          <w:sz w:val="16"/>
          <w:szCs w:val="20"/>
          <w:lang w:val="en-GB" w:eastAsia="en-GB"/>
        </w:rPr>
        <w:t>)</w:t>
      </w:r>
    </w:p>
    <w:p w14:paraId="3FB611D5" w14:textId="66C6CC28" w:rsidR="00E938C8" w:rsidRPr="002E1971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</w:pPr>
      <w:r w:rsidRPr="00CD50D6">
        <w:rPr>
          <w:rFonts w:ascii="Courier New" w:eastAsia="Batang" w:hAnsi="Courier New"/>
          <w:noProof/>
          <w:sz w:val="16"/>
          <w:szCs w:val="20"/>
          <w:lang w:val="en-GB" w:eastAsia="sv-SE"/>
        </w:rPr>
        <w:t xml:space="preserve">    </w:t>
      </w:r>
      <w:r w:rsidRPr="002E1971">
        <w:rPr>
          <w:rFonts w:ascii="Courier New" w:eastAsia="Batang" w:hAnsi="Courier New"/>
          <w:noProof/>
          <w:sz w:val="16"/>
          <w:szCs w:val="20"/>
          <w:lang w:val="en-GB" w:eastAsia="sv-SE"/>
        </w:rPr>
        <w:t>triggerCondition</w:t>
      </w:r>
      <w:r w:rsidRPr="002E1971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2E1971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2E1971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2E1971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2E1971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2E1971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2E1971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r w:rsidRPr="002E1971">
        <w:rPr>
          <w:rFonts w:ascii="Courier New" w:eastAsia="Batang" w:hAnsi="Courier New"/>
          <w:noProof/>
          <w:sz w:val="16"/>
          <w:szCs w:val="20"/>
          <w:lang w:val="en-GB" w:eastAsia="sv-SE"/>
        </w:rPr>
        <w:tab/>
      </w:r>
      <w:ins w:id="107" w:author="Icaro Leonardo Da Silva" w:date="2019-10-01T05:02:00Z">
        <w:r w:rsidRPr="00E938C8">
          <w:rPr>
            <w:rFonts w:ascii="Courier New" w:eastAsia="Batang" w:hAnsi="Courier New"/>
            <w:noProof/>
            <w:sz w:val="16"/>
            <w:szCs w:val="20"/>
            <w:lang w:val="en-GB" w:eastAsia="sv-SE"/>
          </w:rPr>
          <w:t>SEQUENCE (SIZE (1.. maxNrof</w:t>
        </w:r>
        <w:r>
          <w:rPr>
            <w:rFonts w:ascii="Courier New" w:eastAsia="Batang" w:hAnsi="Courier New"/>
            <w:noProof/>
            <w:sz w:val="16"/>
            <w:szCs w:val="20"/>
            <w:lang w:val="en-GB" w:eastAsia="sv-SE"/>
          </w:rPr>
          <w:t>TRiggerCond</w:t>
        </w:r>
        <w:r w:rsidRPr="00E938C8">
          <w:rPr>
            <w:rFonts w:ascii="Courier New" w:eastAsia="Batang" w:hAnsi="Courier New"/>
            <w:noProof/>
            <w:sz w:val="16"/>
            <w:szCs w:val="20"/>
            <w:lang w:val="en-GB" w:eastAsia="sv-SE"/>
          </w:rPr>
          <w:t xml:space="preserve">)) OF </w:t>
        </w:r>
        <w:r>
          <w:rPr>
            <w:rFonts w:ascii="Courier New" w:eastAsia="Batang" w:hAnsi="Courier New"/>
            <w:noProof/>
            <w:sz w:val="16"/>
            <w:szCs w:val="20"/>
            <w:lang w:val="en-GB" w:eastAsia="sv-SE"/>
          </w:rPr>
          <w:t>MeasId</w:t>
        </w:r>
      </w:ins>
      <w:del w:id="108" w:author="Icaro Leonardo Da Silva" w:date="2019-10-01T05:01:00Z">
        <w:r w:rsidRPr="002E1971" w:rsidDel="00E938C8">
          <w:rPr>
            <w:rFonts w:ascii="Courier New" w:eastAsia="Batang" w:hAnsi="Courier New"/>
            <w:noProof/>
            <w:sz w:val="16"/>
            <w:szCs w:val="20"/>
            <w:lang w:val="en-GB" w:eastAsia="sv-SE"/>
          </w:rPr>
          <w:delText>MeasI</w:delText>
        </w:r>
        <w:r w:rsidDel="00E938C8">
          <w:rPr>
            <w:rFonts w:ascii="Courier New" w:eastAsia="Batang" w:hAnsi="Courier New"/>
            <w:noProof/>
            <w:sz w:val="16"/>
            <w:szCs w:val="20"/>
            <w:lang w:val="en-GB" w:eastAsia="sv-SE"/>
          </w:rPr>
          <w:delText>d</w:delText>
        </w:r>
      </w:del>
      <w:r w:rsidRPr="002E1971">
        <w:rPr>
          <w:rFonts w:ascii="Courier New" w:eastAsia="Batang" w:hAnsi="Courier New"/>
          <w:noProof/>
          <w:color w:val="993366"/>
          <w:sz w:val="16"/>
          <w:szCs w:val="20"/>
          <w:lang w:val="en-GB" w:eastAsia="sv-SE"/>
        </w:rPr>
        <w:t>,</w:t>
      </w:r>
    </w:p>
    <w:p w14:paraId="46D6E974" w14:textId="77777777" w:rsidR="00E938C8" w:rsidRPr="006F0E10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/>
          <w:noProof/>
          <w:sz w:val="16"/>
          <w:szCs w:val="18"/>
          <w:lang w:val="en-GB" w:eastAsia="sv-SE"/>
        </w:rPr>
      </w:pPr>
      <w:r>
        <w:rPr>
          <w:rFonts w:ascii="Courier New" w:eastAsia="Batang" w:hAnsi="Courier New"/>
          <w:noProof/>
          <w:sz w:val="16"/>
          <w:szCs w:val="18"/>
          <w:lang w:val="en-GB" w:eastAsia="sv-SE"/>
        </w:rPr>
        <w:tab/>
      </w:r>
      <w:r w:rsidRPr="006F0E10">
        <w:rPr>
          <w:rFonts w:ascii="Courier New" w:eastAsia="Batang" w:hAnsi="Courier New"/>
          <w:noProof/>
          <w:sz w:val="16"/>
          <w:szCs w:val="18"/>
          <w:lang w:val="en-GB" w:eastAsia="sv-SE"/>
        </w:rPr>
        <w:t>...</w:t>
      </w:r>
    </w:p>
    <w:p w14:paraId="3DC6CF26" w14:textId="77777777" w:rsidR="00E938C8" w:rsidRPr="00751843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spacing w:after="0" w:line="240" w:lineRule="auto"/>
        <w:rPr>
          <w:rFonts w:ascii="Courier New" w:eastAsia="Batang" w:hAnsi="Courier New"/>
          <w:noProof/>
          <w:sz w:val="16"/>
          <w:szCs w:val="20"/>
          <w:lang w:val="en-GB" w:eastAsia="sv-SE"/>
        </w:rPr>
      </w:pPr>
      <w:r w:rsidRPr="00CD50D6">
        <w:rPr>
          <w:rFonts w:ascii="Courier New" w:eastAsia="Batang" w:hAnsi="Courier New"/>
          <w:noProof/>
          <w:sz w:val="16"/>
          <w:szCs w:val="20"/>
          <w:lang w:val="en-GB" w:eastAsia="sv-SE"/>
        </w:rPr>
        <w:t>}</w:t>
      </w:r>
    </w:p>
    <w:p w14:paraId="0F05ADA3" w14:textId="77777777" w:rsidR="00E938C8" w:rsidRPr="00751843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16"/>
          <w:lang w:val="en-GB" w:eastAsia="en-GB"/>
        </w:rPr>
      </w:pPr>
    </w:p>
    <w:p w14:paraId="67E30EF8" w14:textId="77777777" w:rsidR="00E938C8" w:rsidRPr="00751843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16"/>
          <w:lang w:val="en-GB" w:eastAsia="en-GB"/>
        </w:rPr>
      </w:pPr>
    </w:p>
    <w:p w14:paraId="0CC2283F" w14:textId="77777777" w:rsidR="00E938C8" w:rsidRPr="006F0E10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</w:pPr>
      <w:r w:rsidRPr="006F0E10"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-- TAG-</w:t>
      </w:r>
      <w:r w:rsidRPr="007F3F89"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 xml:space="preserve"> </w:t>
      </w:r>
      <w:r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CONDRECONFIGURATIONPERTARGETCANDIDATE</w:t>
      </w:r>
      <w:r w:rsidRPr="006F0E10"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-</w:t>
      </w:r>
      <w:r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STOP</w:t>
      </w:r>
    </w:p>
    <w:p w14:paraId="0F8EBECC" w14:textId="77777777" w:rsidR="00E938C8" w:rsidRPr="006F0E10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</w:pPr>
      <w:r w:rsidRPr="006F0E10"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-- ASN1STOP</w:t>
      </w:r>
    </w:p>
    <w:p w14:paraId="723A5DA4" w14:textId="77777777" w:rsidR="00E938C8" w:rsidRPr="005F3EF9" w:rsidRDefault="00E938C8" w:rsidP="00E938C8">
      <w:pPr>
        <w:rPr>
          <w:color w:val="FF0000"/>
          <w:lang w:val="en-GB" w:eastAsia="zh-CN"/>
        </w:rPr>
      </w:pPr>
      <w:r w:rsidRPr="005F3EF9">
        <w:rPr>
          <w:color w:val="FF0000"/>
          <w:lang w:val="en-GB" w:eastAsia="zh-CN"/>
        </w:rPr>
        <w:t>************************************************************************************************************************</w:t>
      </w:r>
    </w:p>
    <w:p w14:paraId="4A216AE1" w14:textId="3918CF97" w:rsidR="00C47587" w:rsidRDefault="00E938C8" w:rsidP="00596171">
      <w:pPr>
        <w:rPr>
          <w:lang w:val="en-GB" w:eastAsia="zh-CN"/>
        </w:rPr>
      </w:pPr>
      <w:r>
        <w:rPr>
          <w:lang w:val="en-GB" w:eastAsia="zh-CN"/>
        </w:rPr>
        <w:t>Considering that A4 is also used as an event to trigger a conditional reconfiguration (e.g. PSCell addition for the intra-RAT case), the signalling structure in ReportConfigNR is also modified as follows:</w:t>
      </w:r>
    </w:p>
    <w:p w14:paraId="19AE5A25" w14:textId="77777777" w:rsidR="00E938C8" w:rsidRPr="005F3EF9" w:rsidRDefault="00E938C8" w:rsidP="00E938C8">
      <w:pPr>
        <w:rPr>
          <w:color w:val="FF0000"/>
          <w:lang w:val="en-GB" w:eastAsia="zh-CN"/>
        </w:rPr>
      </w:pPr>
      <w:r w:rsidRPr="005F3EF9">
        <w:rPr>
          <w:color w:val="FF0000"/>
          <w:lang w:val="en-GB" w:eastAsia="zh-CN"/>
        </w:rPr>
        <w:t>************************************************************************************************************************</w:t>
      </w:r>
    </w:p>
    <w:p w14:paraId="11842380" w14:textId="77777777" w:rsidR="00E938C8" w:rsidRPr="00C14264" w:rsidRDefault="00E938C8" w:rsidP="00E938C8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textAlignment w:val="baseline"/>
        <w:rPr>
          <w:rFonts w:eastAsia="Times New Roman"/>
          <w:b/>
          <w:szCs w:val="20"/>
          <w:lang w:val="en-GB" w:eastAsia="x-none"/>
        </w:rPr>
      </w:pPr>
      <w:r w:rsidRPr="00C14264">
        <w:rPr>
          <w:rFonts w:eastAsia="Times New Roman"/>
          <w:b/>
          <w:i/>
          <w:szCs w:val="20"/>
          <w:lang w:val="en-GB" w:eastAsia="x-none"/>
        </w:rPr>
        <w:t>ReportConfigNR</w:t>
      </w:r>
      <w:r w:rsidRPr="00C14264">
        <w:rPr>
          <w:rFonts w:eastAsia="Times New Roman"/>
          <w:b/>
          <w:szCs w:val="20"/>
          <w:lang w:val="en-GB" w:eastAsia="x-none"/>
        </w:rPr>
        <w:t xml:space="preserve"> information element</w:t>
      </w:r>
    </w:p>
    <w:p w14:paraId="15529BFA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</w:pPr>
      <w:r w:rsidRPr="00C14264"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-- ASN1START</w:t>
      </w:r>
    </w:p>
    <w:p w14:paraId="1D367B52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</w:pPr>
      <w:r w:rsidRPr="00C14264"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-- TAG-REPORTCONFIGNR-START</w:t>
      </w:r>
    </w:p>
    <w:p w14:paraId="4E25C6CA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</w:p>
    <w:p w14:paraId="1A481099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ReportConfigNR ::=                          </w:t>
      </w:r>
      <w:r w:rsidRPr="00C14264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{</w:t>
      </w:r>
    </w:p>
    <w:p w14:paraId="59B16F8F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reportType                                  </w:t>
      </w:r>
      <w:r w:rsidRPr="00C14264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CHOICE</w:t>
      </w: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{</w:t>
      </w:r>
    </w:p>
    <w:p w14:paraId="0711A0B6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    periodical                                  PeriodicalReportConfig,</w:t>
      </w:r>
    </w:p>
    <w:p w14:paraId="4A4F1ED6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    eventTriggered                              EventTriggerConfig,</w:t>
      </w:r>
    </w:p>
    <w:p w14:paraId="585EE4D6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    ...,</w:t>
      </w:r>
    </w:p>
    <w:p w14:paraId="4B7DD190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    reportCGI                                   ReportCGI,</w:t>
      </w:r>
    </w:p>
    <w:p w14:paraId="34DD69C3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    [[</w:t>
      </w:r>
    </w:p>
    <w:p w14:paraId="2D2F3F9F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    reportSFTD                                  ReportSFTD-NR</w:t>
      </w:r>
    </w:p>
    <w:p w14:paraId="08A8922E" w14:textId="77777777" w:rsidR="00E938C8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09" w:author="Icaro Leonardo Da Silva" w:date="2019-08-12T10:00:00Z"/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    ]]</w:t>
      </w:r>
      <w:ins w:id="110" w:author="Icaro Leonardo Da Silva" w:date="2019-08-12T10:00:00Z">
        <w:r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,</w:t>
        </w:r>
      </w:ins>
    </w:p>
    <w:p w14:paraId="45FC92E7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11" w:author="Icaro Leonardo Da Silva" w:date="2019-08-12T10:00:00Z"/>
          <w:rFonts w:ascii="Courier New" w:eastAsia="Times New Roman" w:hAnsi="Courier New"/>
          <w:noProof/>
          <w:sz w:val="16"/>
          <w:szCs w:val="20"/>
          <w:lang w:val="en-GB" w:eastAsia="en-GB"/>
        </w:rPr>
      </w:pPr>
      <w:ins w:id="112" w:author="Icaro Leonardo Da Silva" w:date="2019-08-12T10:00:00Z">
        <w:r w:rsidRPr="00C14264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       [[</w:t>
        </w:r>
      </w:ins>
    </w:p>
    <w:p w14:paraId="059C777F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13" w:author="Icaro Leonardo Da Silva" w:date="2019-08-12T10:00:00Z"/>
          <w:rFonts w:ascii="Courier New" w:eastAsia="Times New Roman" w:hAnsi="Courier New"/>
          <w:noProof/>
          <w:sz w:val="16"/>
          <w:szCs w:val="20"/>
          <w:lang w:val="en-GB" w:eastAsia="en-GB"/>
        </w:rPr>
      </w:pPr>
      <w:ins w:id="114" w:author="Icaro Leonardo Da Silva" w:date="2019-08-12T10:00:00Z">
        <w:r w:rsidRPr="00C14264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       </w:t>
        </w:r>
        <w:r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condReconfig</w:t>
        </w:r>
      </w:ins>
      <w:ins w:id="115" w:author="Icaro Leonardo Da Silva" w:date="2019-08-12T10:01:00Z">
        <w:r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uration</w:t>
        </w:r>
      </w:ins>
      <w:ins w:id="116" w:author="Icaro Leonardo Da Silva" w:date="2019-08-12T10:00:00Z">
        <w:r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Trigger</w:t>
        </w:r>
        <w:r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ab/>
          <w:t>CondTrigger</w:t>
        </w:r>
      </w:ins>
      <w:ins w:id="117" w:author="Icaro Leonardo Da Silva" w:date="2019-08-12T10:02:00Z">
        <w:r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Config,</w:t>
        </w:r>
      </w:ins>
    </w:p>
    <w:p w14:paraId="5EA0F2DD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18" w:author="Icaro Leonardo Da Silva" w:date="2019-08-12T10:00:00Z"/>
          <w:rFonts w:ascii="Courier New" w:eastAsia="Times New Roman" w:hAnsi="Courier New"/>
          <w:noProof/>
          <w:sz w:val="16"/>
          <w:szCs w:val="20"/>
          <w:lang w:val="en-GB" w:eastAsia="en-GB"/>
        </w:rPr>
      </w:pPr>
      <w:ins w:id="119" w:author="Icaro Leonardo Da Silva" w:date="2019-08-12T10:00:00Z">
        <w:r w:rsidRPr="00C14264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       ]]</w:t>
        </w:r>
      </w:ins>
    </w:p>
    <w:p w14:paraId="5F91FD2C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</w:p>
    <w:p w14:paraId="7EAA689B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}</w:t>
      </w:r>
    </w:p>
    <w:p w14:paraId="6A7C0A87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>}</w:t>
      </w:r>
    </w:p>
    <w:p w14:paraId="33ACBF93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</w:p>
    <w:p w14:paraId="053E3EC7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ReportCGI ::=                     </w:t>
      </w:r>
      <w:r w:rsidRPr="00C14264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{</w:t>
      </w:r>
    </w:p>
    <w:p w14:paraId="3FFAF9A3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cellForWhichToReportCGI          PhysCellId,</w:t>
      </w:r>
    </w:p>
    <w:p w14:paraId="1A47B58A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...</w:t>
      </w:r>
    </w:p>
    <w:p w14:paraId="4C0C2202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>}</w:t>
      </w:r>
    </w:p>
    <w:p w14:paraId="08818D62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</w:p>
    <w:p w14:paraId="6D19963B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ReportSFTD-NR ::=                     </w:t>
      </w:r>
      <w:r w:rsidRPr="00C14264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{</w:t>
      </w:r>
    </w:p>
    <w:p w14:paraId="09A54707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reportSFTD-Meas                      </w:t>
      </w:r>
      <w:r w:rsidRPr="00C14264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BOOLEAN</w:t>
      </w: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>,</w:t>
      </w:r>
    </w:p>
    <w:p w14:paraId="24A2991B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reportRSRP                           </w:t>
      </w:r>
      <w:r w:rsidRPr="00C14264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BOOLEAN</w:t>
      </w: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>,</w:t>
      </w:r>
    </w:p>
    <w:p w14:paraId="0CD8782E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...</w:t>
      </w:r>
    </w:p>
    <w:p w14:paraId="6787283E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>}</w:t>
      </w:r>
    </w:p>
    <w:p w14:paraId="471FC0D1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</w:p>
    <w:p w14:paraId="2834FA27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20" w:author="Icaro Leonardo Da Silva" w:date="2019-08-12T10:01:00Z"/>
          <w:rFonts w:ascii="Courier New" w:eastAsia="Times New Roman" w:hAnsi="Courier New"/>
          <w:noProof/>
          <w:sz w:val="16"/>
          <w:szCs w:val="20"/>
          <w:lang w:val="en-GB" w:eastAsia="en-GB"/>
        </w:rPr>
      </w:pPr>
      <w:ins w:id="121" w:author="Icaro Leonardo Da Silva" w:date="2019-08-12T10:02:00Z">
        <w:r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CondTriggerConfig</w:t>
        </w:r>
      </w:ins>
      <w:ins w:id="122" w:author="Icaro Leonardo Da Silva" w:date="2019-08-12T10:01:00Z">
        <w:r w:rsidRPr="00C14264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::=            </w:t>
        </w:r>
      </w:ins>
      <w:ins w:id="123" w:author="Icaro Leonardo Da Silva" w:date="2019-08-12T10:42:00Z">
        <w:r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ab/>
        </w:r>
        <w:r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ab/>
        </w:r>
      </w:ins>
      <w:ins w:id="124" w:author="Icaro Leonardo Da Silva" w:date="2019-08-12T10:01:00Z">
        <w:r w:rsidRPr="00C14264">
          <w:rPr>
            <w:rFonts w:ascii="Courier New" w:eastAsia="Times New Roman" w:hAnsi="Courier New"/>
            <w:noProof/>
            <w:color w:val="993366"/>
            <w:sz w:val="16"/>
            <w:szCs w:val="20"/>
            <w:lang w:val="en-GB" w:eastAsia="en-GB"/>
          </w:rPr>
          <w:t>SEQUENCE</w:t>
        </w:r>
        <w:r w:rsidRPr="00C14264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{</w:t>
        </w:r>
      </w:ins>
    </w:p>
    <w:p w14:paraId="136D770C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25" w:author="Icaro Leonardo Da Silva" w:date="2019-08-12T10:01:00Z"/>
          <w:rFonts w:ascii="Courier New" w:eastAsia="Times New Roman" w:hAnsi="Courier New"/>
          <w:noProof/>
          <w:sz w:val="16"/>
          <w:szCs w:val="20"/>
          <w:lang w:val="en-GB" w:eastAsia="en-GB"/>
        </w:rPr>
      </w:pPr>
      <w:ins w:id="126" w:author="Icaro Leonardo Da Silva" w:date="2019-08-12T10:01:00Z">
        <w:r w:rsidRPr="00C14264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   eventId                                     </w:t>
        </w:r>
        <w:r w:rsidRPr="00C14264">
          <w:rPr>
            <w:rFonts w:ascii="Courier New" w:eastAsia="Times New Roman" w:hAnsi="Courier New"/>
            <w:noProof/>
            <w:color w:val="993366"/>
            <w:sz w:val="16"/>
            <w:szCs w:val="20"/>
            <w:lang w:val="en-GB" w:eastAsia="en-GB"/>
          </w:rPr>
          <w:t>CHOICE</w:t>
        </w:r>
        <w:r w:rsidRPr="00C14264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{</w:t>
        </w:r>
      </w:ins>
    </w:p>
    <w:p w14:paraId="697CC8C5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27" w:author="Icaro Leonardo Da Silva" w:date="2019-08-12T10:01:00Z"/>
          <w:rFonts w:ascii="Courier New" w:eastAsia="Times New Roman" w:hAnsi="Courier New"/>
          <w:noProof/>
          <w:sz w:val="16"/>
          <w:szCs w:val="20"/>
          <w:lang w:val="en-GB" w:eastAsia="en-GB"/>
        </w:rPr>
      </w:pPr>
      <w:ins w:id="128" w:author="Icaro Leonardo Da Silva" w:date="2019-08-12T10:01:00Z">
        <w:r w:rsidRPr="00C14264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       eventA3                                     </w:t>
        </w:r>
        <w:r w:rsidRPr="00C14264">
          <w:rPr>
            <w:rFonts w:ascii="Courier New" w:eastAsia="Times New Roman" w:hAnsi="Courier New"/>
            <w:noProof/>
            <w:color w:val="993366"/>
            <w:sz w:val="16"/>
            <w:szCs w:val="20"/>
            <w:lang w:val="en-GB" w:eastAsia="en-GB"/>
          </w:rPr>
          <w:t>SEQUENCE</w:t>
        </w:r>
        <w:r w:rsidRPr="00C14264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{</w:t>
        </w:r>
      </w:ins>
    </w:p>
    <w:p w14:paraId="732F1D5B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29" w:author="Icaro Leonardo Da Silva" w:date="2019-08-12T10:01:00Z"/>
          <w:rFonts w:ascii="Courier New" w:eastAsia="Times New Roman" w:hAnsi="Courier New"/>
          <w:noProof/>
          <w:sz w:val="16"/>
          <w:szCs w:val="20"/>
          <w:lang w:val="en-GB" w:eastAsia="en-GB"/>
        </w:rPr>
      </w:pPr>
      <w:ins w:id="130" w:author="Icaro Leonardo Da Silva" w:date="2019-08-12T10:01:00Z">
        <w:r w:rsidRPr="00C14264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           a3-Offset                                   MeasTriggerQuantityOffset,</w:t>
        </w:r>
      </w:ins>
    </w:p>
    <w:p w14:paraId="71862C8F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31" w:author="Icaro Leonardo Da Silva" w:date="2019-08-12T10:01:00Z"/>
          <w:rFonts w:ascii="Courier New" w:eastAsia="Times New Roman" w:hAnsi="Courier New"/>
          <w:noProof/>
          <w:sz w:val="16"/>
          <w:szCs w:val="20"/>
          <w:lang w:val="en-GB" w:eastAsia="en-GB"/>
        </w:rPr>
      </w:pPr>
      <w:ins w:id="132" w:author="Icaro Leonardo Da Silva" w:date="2019-08-12T10:01:00Z">
        <w:r w:rsidRPr="00C14264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           timeToTrigger                               TimeToTrigger,</w:t>
        </w:r>
      </w:ins>
    </w:p>
    <w:p w14:paraId="43685792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33" w:author="Icaro Leonardo Da Silva" w:date="2019-08-12T10:01:00Z"/>
          <w:rFonts w:ascii="Courier New" w:eastAsia="Times New Roman" w:hAnsi="Courier New"/>
          <w:noProof/>
          <w:sz w:val="16"/>
          <w:szCs w:val="20"/>
          <w:lang w:val="en-GB" w:eastAsia="en-GB"/>
        </w:rPr>
      </w:pPr>
      <w:ins w:id="134" w:author="Icaro Leonardo Da Silva" w:date="2019-08-12T10:01:00Z">
        <w:r w:rsidRPr="00C14264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       },</w:t>
        </w:r>
      </w:ins>
    </w:p>
    <w:p w14:paraId="73D1873B" w14:textId="77777777" w:rsidR="00E938C8" w:rsidRPr="00E938C8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35" w:author="Icaro Leonardo Da Silva" w:date="2019-10-01T05:05:00Z"/>
          <w:rFonts w:ascii="Courier New" w:eastAsia="Times New Roman" w:hAnsi="Courier New"/>
          <w:noProof/>
          <w:sz w:val="16"/>
          <w:szCs w:val="20"/>
          <w:highlight w:val="yellow"/>
          <w:lang w:val="en-GB" w:eastAsia="en-GB"/>
        </w:rPr>
      </w:pPr>
      <w:ins w:id="136" w:author="Icaro Leonardo Da Silva" w:date="2019-10-01T05:05:00Z">
        <w:r w:rsidRPr="00C14264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       </w:t>
        </w:r>
        <w:r w:rsidRPr="00E938C8">
          <w:rPr>
            <w:rFonts w:ascii="Courier New" w:eastAsia="Times New Roman" w:hAnsi="Courier New"/>
            <w:noProof/>
            <w:sz w:val="16"/>
            <w:szCs w:val="20"/>
            <w:highlight w:val="yellow"/>
            <w:lang w:val="en-GB" w:eastAsia="en-GB"/>
          </w:rPr>
          <w:t xml:space="preserve">eventA4                                     </w:t>
        </w:r>
        <w:r w:rsidRPr="00E938C8">
          <w:rPr>
            <w:rFonts w:ascii="Courier New" w:eastAsia="Times New Roman" w:hAnsi="Courier New"/>
            <w:noProof/>
            <w:color w:val="993366"/>
            <w:sz w:val="16"/>
            <w:szCs w:val="20"/>
            <w:highlight w:val="yellow"/>
            <w:lang w:val="en-GB" w:eastAsia="en-GB"/>
          </w:rPr>
          <w:t>SEQUENCE</w:t>
        </w:r>
        <w:r w:rsidRPr="00E938C8">
          <w:rPr>
            <w:rFonts w:ascii="Courier New" w:eastAsia="Times New Roman" w:hAnsi="Courier New"/>
            <w:noProof/>
            <w:sz w:val="16"/>
            <w:szCs w:val="20"/>
            <w:highlight w:val="yellow"/>
            <w:lang w:val="en-GB" w:eastAsia="en-GB"/>
          </w:rPr>
          <w:t xml:space="preserve"> {</w:t>
        </w:r>
      </w:ins>
    </w:p>
    <w:p w14:paraId="483DD766" w14:textId="77777777" w:rsidR="00E938C8" w:rsidRPr="00E938C8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37" w:author="Icaro Leonardo Da Silva" w:date="2019-10-01T05:05:00Z"/>
          <w:rFonts w:ascii="Courier New" w:eastAsia="Times New Roman" w:hAnsi="Courier New"/>
          <w:noProof/>
          <w:sz w:val="16"/>
          <w:szCs w:val="20"/>
          <w:highlight w:val="yellow"/>
          <w:lang w:val="en-GB" w:eastAsia="en-GB"/>
        </w:rPr>
      </w:pPr>
      <w:ins w:id="138" w:author="Icaro Leonardo Da Silva" w:date="2019-10-01T05:05:00Z">
        <w:r w:rsidRPr="00E938C8">
          <w:rPr>
            <w:rFonts w:ascii="Courier New" w:eastAsia="Times New Roman" w:hAnsi="Courier New"/>
            <w:noProof/>
            <w:sz w:val="16"/>
            <w:szCs w:val="20"/>
            <w:highlight w:val="yellow"/>
            <w:lang w:val="en-GB" w:eastAsia="en-GB"/>
          </w:rPr>
          <w:t xml:space="preserve">            a4-Threshold                                MeasTriggerQuantity,</w:t>
        </w:r>
      </w:ins>
    </w:p>
    <w:p w14:paraId="085A6C43" w14:textId="77777777" w:rsidR="00E938C8" w:rsidRPr="00E938C8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39" w:author="Icaro Leonardo Da Silva" w:date="2019-10-01T05:05:00Z"/>
          <w:rFonts w:ascii="Courier New" w:eastAsia="Times New Roman" w:hAnsi="Courier New"/>
          <w:noProof/>
          <w:sz w:val="16"/>
          <w:szCs w:val="20"/>
          <w:highlight w:val="yellow"/>
          <w:lang w:val="en-GB" w:eastAsia="en-GB"/>
        </w:rPr>
      </w:pPr>
      <w:ins w:id="140" w:author="Icaro Leonardo Da Silva" w:date="2019-10-01T05:05:00Z">
        <w:r w:rsidRPr="00E938C8">
          <w:rPr>
            <w:rFonts w:ascii="Courier New" w:eastAsia="Times New Roman" w:hAnsi="Courier New"/>
            <w:noProof/>
            <w:sz w:val="16"/>
            <w:szCs w:val="20"/>
            <w:highlight w:val="yellow"/>
            <w:lang w:val="en-GB" w:eastAsia="en-GB"/>
          </w:rPr>
          <w:t xml:space="preserve">            timeToTrigger                               TimeToTrigger,</w:t>
        </w:r>
      </w:ins>
    </w:p>
    <w:p w14:paraId="4C597F77" w14:textId="207BDC30" w:rsidR="00E938C8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41" w:author="Icaro Leonardo Da Silva" w:date="2019-10-01T05:05:00Z"/>
          <w:rFonts w:ascii="Courier New" w:eastAsia="Times New Roman" w:hAnsi="Courier New"/>
          <w:noProof/>
          <w:sz w:val="16"/>
          <w:szCs w:val="20"/>
          <w:lang w:val="en-GB" w:eastAsia="en-GB"/>
        </w:rPr>
      </w:pPr>
      <w:ins w:id="142" w:author="Icaro Leonardo Da Silva" w:date="2019-10-01T05:05:00Z">
        <w:r w:rsidRPr="00E938C8">
          <w:rPr>
            <w:rFonts w:ascii="Courier New" w:eastAsia="Times New Roman" w:hAnsi="Courier New"/>
            <w:noProof/>
            <w:sz w:val="16"/>
            <w:szCs w:val="20"/>
            <w:highlight w:val="yellow"/>
            <w:lang w:val="en-GB" w:eastAsia="en-GB"/>
          </w:rPr>
          <w:t xml:space="preserve">        },</w:t>
        </w:r>
      </w:ins>
    </w:p>
    <w:p w14:paraId="14F44BFE" w14:textId="4EEF45E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43" w:author="Icaro Leonardo Da Silva" w:date="2019-08-12T10:01:00Z"/>
          <w:rFonts w:ascii="Courier New" w:eastAsia="Times New Roman" w:hAnsi="Courier New"/>
          <w:noProof/>
          <w:sz w:val="16"/>
          <w:szCs w:val="20"/>
          <w:lang w:val="en-GB" w:eastAsia="en-GB"/>
        </w:rPr>
      </w:pPr>
      <w:ins w:id="144" w:author="Icaro Leonardo Da Silva" w:date="2019-08-12T10:01:00Z">
        <w:r w:rsidRPr="00C14264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       eventA5                                     </w:t>
        </w:r>
        <w:r w:rsidRPr="00C14264">
          <w:rPr>
            <w:rFonts w:ascii="Courier New" w:eastAsia="Times New Roman" w:hAnsi="Courier New"/>
            <w:noProof/>
            <w:color w:val="993366"/>
            <w:sz w:val="16"/>
            <w:szCs w:val="20"/>
            <w:lang w:val="en-GB" w:eastAsia="en-GB"/>
          </w:rPr>
          <w:t>SEQUENCE</w:t>
        </w:r>
        <w:r w:rsidRPr="00C14264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{</w:t>
        </w:r>
      </w:ins>
    </w:p>
    <w:p w14:paraId="7B13FB7A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45" w:author="Icaro Leonardo Da Silva" w:date="2019-08-12T10:01:00Z"/>
          <w:rFonts w:ascii="Courier New" w:eastAsia="Times New Roman" w:hAnsi="Courier New"/>
          <w:noProof/>
          <w:sz w:val="16"/>
          <w:szCs w:val="20"/>
          <w:lang w:val="en-GB" w:eastAsia="en-GB"/>
        </w:rPr>
      </w:pPr>
      <w:ins w:id="146" w:author="Icaro Leonardo Da Silva" w:date="2019-08-12T10:01:00Z">
        <w:r w:rsidRPr="00C14264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           a5-Threshold1                               MeasTriggerQuantity,</w:t>
        </w:r>
      </w:ins>
    </w:p>
    <w:p w14:paraId="48A37DF7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47" w:author="Icaro Leonardo Da Silva" w:date="2019-08-12T10:01:00Z"/>
          <w:rFonts w:ascii="Courier New" w:eastAsia="Times New Roman" w:hAnsi="Courier New"/>
          <w:noProof/>
          <w:sz w:val="16"/>
          <w:szCs w:val="20"/>
          <w:lang w:val="en-GB" w:eastAsia="en-GB"/>
        </w:rPr>
      </w:pPr>
      <w:ins w:id="148" w:author="Icaro Leonardo Da Silva" w:date="2019-08-12T10:01:00Z">
        <w:r w:rsidRPr="00C14264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           a5-Threshold2                               MeasTriggerQuantity,</w:t>
        </w:r>
      </w:ins>
    </w:p>
    <w:p w14:paraId="4324564E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49" w:author="Icaro Leonardo Da Silva" w:date="2019-08-12T10:01:00Z"/>
          <w:rFonts w:ascii="Courier New" w:eastAsia="Times New Roman" w:hAnsi="Courier New"/>
          <w:noProof/>
          <w:sz w:val="16"/>
          <w:szCs w:val="20"/>
          <w:lang w:val="en-GB" w:eastAsia="en-GB"/>
        </w:rPr>
      </w:pPr>
      <w:ins w:id="150" w:author="Icaro Leonardo Da Silva" w:date="2019-08-12T10:01:00Z">
        <w:r w:rsidRPr="00C14264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           timeToTrigger                               TimeToTrigger,</w:t>
        </w:r>
      </w:ins>
    </w:p>
    <w:p w14:paraId="640FC58D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51" w:author="Icaro Leonardo Da Silva" w:date="2019-08-12T10:01:00Z"/>
          <w:rFonts w:ascii="Courier New" w:eastAsia="Times New Roman" w:hAnsi="Courier New"/>
          <w:noProof/>
          <w:sz w:val="16"/>
          <w:szCs w:val="20"/>
          <w:lang w:val="en-GB" w:eastAsia="en-GB"/>
        </w:rPr>
      </w:pPr>
      <w:ins w:id="152" w:author="Icaro Leonardo Da Silva" w:date="2019-08-12T10:01:00Z">
        <w:r w:rsidRPr="00C14264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lastRenderedPageBreak/>
          <w:t xml:space="preserve">        },</w:t>
        </w:r>
      </w:ins>
    </w:p>
    <w:p w14:paraId="4C1A9C8C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53" w:author="Icaro Leonardo Da Silva" w:date="2019-08-12T10:01:00Z"/>
          <w:rFonts w:ascii="Courier New" w:eastAsia="Times New Roman" w:hAnsi="Courier New"/>
          <w:noProof/>
          <w:sz w:val="16"/>
          <w:szCs w:val="20"/>
          <w:lang w:val="en-GB" w:eastAsia="en-GB"/>
        </w:rPr>
      </w:pPr>
      <w:ins w:id="154" w:author="Icaro Leonardo Da Silva" w:date="2019-08-12T10:01:00Z">
        <w:r w:rsidRPr="00C14264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       ...</w:t>
        </w:r>
      </w:ins>
    </w:p>
    <w:p w14:paraId="33F47709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55" w:author="Icaro Leonardo Da Silva" w:date="2019-08-12T10:01:00Z"/>
          <w:rFonts w:ascii="Courier New" w:eastAsia="Times New Roman" w:hAnsi="Courier New"/>
          <w:noProof/>
          <w:sz w:val="16"/>
          <w:szCs w:val="20"/>
          <w:lang w:val="en-GB" w:eastAsia="en-GB"/>
        </w:rPr>
      </w:pPr>
      <w:ins w:id="156" w:author="Icaro Leonardo Da Silva" w:date="2019-08-12T10:01:00Z">
        <w:r w:rsidRPr="00C14264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   },</w:t>
        </w:r>
      </w:ins>
    </w:p>
    <w:p w14:paraId="44875562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57" w:author="Icaro Leonardo Da Silva" w:date="2019-08-12T10:01:00Z"/>
          <w:rFonts w:ascii="Courier New" w:eastAsia="Times New Roman" w:hAnsi="Courier New"/>
          <w:noProof/>
          <w:sz w:val="16"/>
          <w:szCs w:val="20"/>
          <w:lang w:val="en-GB" w:eastAsia="en-GB"/>
        </w:rPr>
      </w:pPr>
    </w:p>
    <w:p w14:paraId="16E36486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58" w:author="Icaro Leonardo Da Silva" w:date="2019-08-12T10:01:00Z"/>
          <w:rFonts w:ascii="Courier New" w:eastAsia="Times New Roman" w:hAnsi="Courier New"/>
          <w:noProof/>
          <w:sz w:val="16"/>
          <w:szCs w:val="20"/>
          <w:lang w:val="en-GB" w:eastAsia="en-GB"/>
        </w:rPr>
      </w:pPr>
      <w:ins w:id="159" w:author="Icaro Leonardo Da Silva" w:date="2019-08-12T10:01:00Z">
        <w:r w:rsidRPr="00C14264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   rsType                                      NR-RS-Type,</w:t>
        </w:r>
      </w:ins>
    </w:p>
    <w:p w14:paraId="2C942CF1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60" w:author="Icaro Leonardo Da Silva" w:date="2019-08-12T10:01:00Z"/>
          <w:rFonts w:ascii="Courier New" w:eastAsia="Times New Roman" w:hAnsi="Courier New"/>
          <w:noProof/>
          <w:sz w:val="16"/>
          <w:szCs w:val="20"/>
          <w:lang w:val="en-GB" w:eastAsia="en-GB"/>
        </w:rPr>
      </w:pPr>
    </w:p>
    <w:p w14:paraId="4B8CDF3C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61" w:author="Icaro Leonardo Da Silva" w:date="2019-08-12T10:01:00Z"/>
          <w:rFonts w:ascii="Courier New" w:eastAsia="Times New Roman" w:hAnsi="Courier New"/>
          <w:noProof/>
          <w:sz w:val="16"/>
          <w:szCs w:val="20"/>
          <w:lang w:val="en-GB" w:eastAsia="en-GB"/>
        </w:rPr>
      </w:pPr>
      <w:ins w:id="162" w:author="Icaro Leonardo Da Silva" w:date="2019-08-12T10:01:00Z">
        <w:r w:rsidRPr="00C14264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 xml:space="preserve">    ...</w:t>
        </w:r>
      </w:ins>
    </w:p>
    <w:p w14:paraId="765CD7C9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63" w:author="Icaro Leonardo Da Silva" w:date="2019-08-12T10:01:00Z"/>
          <w:rFonts w:ascii="Courier New" w:eastAsia="Times New Roman" w:hAnsi="Courier New"/>
          <w:noProof/>
          <w:sz w:val="16"/>
          <w:szCs w:val="20"/>
          <w:lang w:val="en-GB" w:eastAsia="en-GB"/>
        </w:rPr>
      </w:pPr>
      <w:ins w:id="164" w:author="Icaro Leonardo Da Silva" w:date="2019-08-12T10:01:00Z">
        <w:r w:rsidRPr="00C14264">
          <w:rPr>
            <w:rFonts w:ascii="Courier New" w:eastAsia="Times New Roman" w:hAnsi="Courier New"/>
            <w:noProof/>
            <w:sz w:val="16"/>
            <w:szCs w:val="20"/>
            <w:lang w:val="en-GB" w:eastAsia="en-GB"/>
          </w:rPr>
          <w:t>}</w:t>
        </w:r>
      </w:ins>
    </w:p>
    <w:p w14:paraId="62CF35CD" w14:textId="77777777" w:rsidR="00E938C8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65" w:author="Icaro Leonardo Da Silva" w:date="2019-08-12T10:01:00Z"/>
          <w:rFonts w:ascii="Courier New" w:eastAsia="Times New Roman" w:hAnsi="Courier New"/>
          <w:noProof/>
          <w:sz w:val="16"/>
          <w:szCs w:val="20"/>
          <w:lang w:val="en-GB" w:eastAsia="en-GB"/>
        </w:rPr>
      </w:pPr>
    </w:p>
    <w:p w14:paraId="424FD602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EventTriggerConfig::=                       </w:t>
      </w:r>
      <w:r w:rsidRPr="00C14264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{</w:t>
      </w:r>
    </w:p>
    <w:p w14:paraId="0BD1F115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eventId                                     </w:t>
      </w:r>
      <w:r w:rsidRPr="00C14264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CHOICE</w:t>
      </w: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{</w:t>
      </w:r>
    </w:p>
    <w:p w14:paraId="101A6AC1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    eventA1                                     </w:t>
      </w:r>
      <w:r w:rsidRPr="00C14264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{</w:t>
      </w:r>
    </w:p>
    <w:p w14:paraId="607E2376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        a1-Threshold                                MeasTriggerQuantity,</w:t>
      </w:r>
    </w:p>
    <w:p w14:paraId="62234C4B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        reportOnLeave                               </w:t>
      </w:r>
      <w:r w:rsidRPr="00C14264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BOOLEAN</w:t>
      </w: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>,</w:t>
      </w:r>
    </w:p>
    <w:p w14:paraId="7F32BEB2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        hysteresis                                  Hysteresis,</w:t>
      </w:r>
    </w:p>
    <w:p w14:paraId="58CAB09E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        timeToTrigger                               TimeToTrigger</w:t>
      </w:r>
    </w:p>
    <w:p w14:paraId="72E68446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    },</w:t>
      </w:r>
    </w:p>
    <w:p w14:paraId="106D5A55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    eventA2                                     </w:t>
      </w:r>
      <w:r w:rsidRPr="00C14264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{</w:t>
      </w:r>
    </w:p>
    <w:p w14:paraId="4E2F2DBE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        a2-Threshold                                MeasTriggerQuantity,</w:t>
      </w:r>
    </w:p>
    <w:p w14:paraId="02FABB14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        reportOnLeave                               </w:t>
      </w:r>
      <w:r w:rsidRPr="00C14264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BOOLEAN</w:t>
      </w: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>,</w:t>
      </w:r>
    </w:p>
    <w:p w14:paraId="67E794B4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        hysteresis                                  Hysteresis,</w:t>
      </w:r>
    </w:p>
    <w:p w14:paraId="3A409E33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        timeToTrigger                               TimeToTrigger</w:t>
      </w:r>
    </w:p>
    <w:p w14:paraId="5C01EF14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    },</w:t>
      </w:r>
    </w:p>
    <w:p w14:paraId="513DC953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    eventA3                                     </w:t>
      </w:r>
      <w:r w:rsidRPr="00C14264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{</w:t>
      </w:r>
    </w:p>
    <w:p w14:paraId="4A61670B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        a3-Offset                                   MeasTriggerQuantityOffset,</w:t>
      </w:r>
    </w:p>
    <w:p w14:paraId="15BAEE6F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        reportOnLeave                               </w:t>
      </w:r>
      <w:r w:rsidRPr="00C14264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BOOLEAN</w:t>
      </w: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>,</w:t>
      </w:r>
    </w:p>
    <w:p w14:paraId="3F59DF35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        hysteresis                                  Hysteresis,</w:t>
      </w:r>
    </w:p>
    <w:p w14:paraId="75D4C7A5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        timeToTrigger                               TimeToTrigger,</w:t>
      </w:r>
    </w:p>
    <w:p w14:paraId="7EFC0B82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        useWhiteCellList                            </w:t>
      </w:r>
      <w:r w:rsidRPr="00C14264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BOOLEAN</w:t>
      </w:r>
    </w:p>
    <w:p w14:paraId="2652831F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    },</w:t>
      </w:r>
    </w:p>
    <w:p w14:paraId="467D10B5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    eventA4                                     </w:t>
      </w:r>
      <w:r w:rsidRPr="00C14264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{</w:t>
      </w:r>
    </w:p>
    <w:p w14:paraId="46F6BE6E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        a4-Threshold                                MeasTriggerQuantity,</w:t>
      </w:r>
    </w:p>
    <w:p w14:paraId="02F4512A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        reportOnLeave                               </w:t>
      </w:r>
      <w:r w:rsidRPr="00C14264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BOOLEAN</w:t>
      </w: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>,</w:t>
      </w:r>
    </w:p>
    <w:p w14:paraId="71DA6B82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        hysteresis                                  Hysteresis,</w:t>
      </w:r>
    </w:p>
    <w:p w14:paraId="635B3D5B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        timeToTrigger                               TimeToTrigger,</w:t>
      </w:r>
    </w:p>
    <w:p w14:paraId="3E4DC8D1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        useWhiteCellList                            </w:t>
      </w:r>
      <w:r w:rsidRPr="00C14264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BOOLEAN</w:t>
      </w:r>
    </w:p>
    <w:p w14:paraId="491DBDF6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    },</w:t>
      </w:r>
    </w:p>
    <w:p w14:paraId="150D5D83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    eventA5                                     </w:t>
      </w:r>
      <w:r w:rsidRPr="00C14264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{</w:t>
      </w:r>
    </w:p>
    <w:p w14:paraId="3CC92795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        a5-Threshold1                               MeasTriggerQuantity,</w:t>
      </w:r>
    </w:p>
    <w:p w14:paraId="0C00536D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        a5-Threshold2                               MeasTriggerQuantity,</w:t>
      </w:r>
    </w:p>
    <w:p w14:paraId="038D3D57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        reportOnLeave                               </w:t>
      </w:r>
      <w:r w:rsidRPr="00C14264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BOOLEAN</w:t>
      </w: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>,</w:t>
      </w:r>
    </w:p>
    <w:p w14:paraId="5C76E3AF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        hysteresis                                  Hysteresis,</w:t>
      </w:r>
    </w:p>
    <w:p w14:paraId="58098970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        timeToTrigger                               TimeToTrigger,</w:t>
      </w:r>
    </w:p>
    <w:p w14:paraId="00EA77DD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        useWhiteCellList                            </w:t>
      </w:r>
      <w:r w:rsidRPr="00C14264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BOOLEAN</w:t>
      </w:r>
    </w:p>
    <w:p w14:paraId="3E051B86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    },</w:t>
      </w:r>
    </w:p>
    <w:p w14:paraId="64FDAD09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    eventA6                                     </w:t>
      </w:r>
      <w:r w:rsidRPr="00C14264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{</w:t>
      </w:r>
    </w:p>
    <w:p w14:paraId="72E410E7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        a6-Offset                                   MeasTriggerQuantityOffset,</w:t>
      </w:r>
    </w:p>
    <w:p w14:paraId="32695791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        reportOnLeave                               </w:t>
      </w:r>
      <w:r w:rsidRPr="00C14264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BOOLEAN</w:t>
      </w: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>,</w:t>
      </w:r>
    </w:p>
    <w:p w14:paraId="0E513404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        hysteresis                                  Hysteresis,</w:t>
      </w:r>
    </w:p>
    <w:p w14:paraId="5C4524DD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        timeToTrigger                               TimeToTrigger,</w:t>
      </w:r>
    </w:p>
    <w:p w14:paraId="63A420F4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        useWhiteCellList                            </w:t>
      </w:r>
      <w:r w:rsidRPr="00C14264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BOOLEAN</w:t>
      </w:r>
    </w:p>
    <w:p w14:paraId="2A911559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    },</w:t>
      </w:r>
    </w:p>
    <w:p w14:paraId="1AECAF9B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    ...</w:t>
      </w:r>
    </w:p>
    <w:p w14:paraId="05199099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},</w:t>
      </w:r>
    </w:p>
    <w:p w14:paraId="40CCF567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</w:p>
    <w:p w14:paraId="11EF56A0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rsType                                      NR-RS-Type,</w:t>
      </w:r>
    </w:p>
    <w:p w14:paraId="25DAE250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</w:p>
    <w:p w14:paraId="5928D4A7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reportInterval                              ReportInterval,</w:t>
      </w:r>
    </w:p>
    <w:p w14:paraId="0E72F059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reportAmount                                </w:t>
      </w:r>
      <w:r w:rsidRPr="00C14264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{r1, r2, r4, r8, r16, r32, r64, infinity},</w:t>
      </w:r>
    </w:p>
    <w:p w14:paraId="6A7B4C76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</w:p>
    <w:p w14:paraId="17314BAC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reportQuantityCell                          MeasReportQuantity,</w:t>
      </w:r>
    </w:p>
    <w:p w14:paraId="5930C22D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maxReportCells                              </w:t>
      </w:r>
      <w:r w:rsidRPr="00C14264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INTEGER</w:t>
      </w: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(1..maxCellReport),</w:t>
      </w:r>
    </w:p>
    <w:p w14:paraId="3E961722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</w:p>
    <w:p w14:paraId="1F024493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</w:pP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reportQuantityRS-Indexes                     MeasReportQuantity                                            </w:t>
      </w:r>
      <w:r w:rsidRPr="00C14264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,   </w:t>
      </w:r>
      <w:r w:rsidRPr="00C14264"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-- Need R</w:t>
      </w:r>
    </w:p>
    <w:p w14:paraId="350D9159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</w:pP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maxNrofRS-IndexesToReport                   </w:t>
      </w:r>
      <w:r w:rsidRPr="00C14264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INTEGER</w:t>
      </w: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(1..maxNrofIndexesToReport)                            </w:t>
      </w:r>
      <w:r w:rsidRPr="00C14264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,   </w:t>
      </w:r>
      <w:r w:rsidRPr="00C14264"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-- Need R</w:t>
      </w:r>
    </w:p>
    <w:p w14:paraId="648DC3EB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includeBeamMeasurements                     </w:t>
      </w:r>
      <w:r w:rsidRPr="00C14264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BOOLEAN</w:t>
      </w: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>,</w:t>
      </w:r>
    </w:p>
    <w:p w14:paraId="2DA1FE3E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</w:pP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reportAddNeighMeas                          </w:t>
      </w:r>
      <w:r w:rsidRPr="00C14264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{setup}                                             </w:t>
      </w:r>
      <w:r w:rsidRPr="00C14264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,   </w:t>
      </w:r>
      <w:r w:rsidRPr="00C14264"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-- Need R</w:t>
      </w:r>
    </w:p>
    <w:p w14:paraId="3AA34B45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lastRenderedPageBreak/>
        <w:t xml:space="preserve">    ...</w:t>
      </w:r>
    </w:p>
    <w:p w14:paraId="258B5921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>}</w:t>
      </w:r>
    </w:p>
    <w:p w14:paraId="6DE71044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</w:p>
    <w:p w14:paraId="5467F344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PeriodicalReportConfig ::=                  </w:t>
      </w:r>
      <w:r w:rsidRPr="00C14264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{</w:t>
      </w:r>
    </w:p>
    <w:p w14:paraId="32EC6D91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rsType                                      NR-RS-Type,</w:t>
      </w:r>
    </w:p>
    <w:p w14:paraId="333422CD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</w:p>
    <w:p w14:paraId="7227E51E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reportInterval                              ReportInterval,</w:t>
      </w:r>
    </w:p>
    <w:p w14:paraId="7F8D9725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reportAmount                                </w:t>
      </w:r>
      <w:r w:rsidRPr="00C14264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{r1, r2, r4, r8, r16, r32, r64, infinity},</w:t>
      </w:r>
    </w:p>
    <w:p w14:paraId="75EC7254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</w:p>
    <w:p w14:paraId="0AEB0584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reportQuantityCell                          MeasReportQuantity,</w:t>
      </w:r>
    </w:p>
    <w:p w14:paraId="753F5C50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maxReportCells                              </w:t>
      </w:r>
      <w:r w:rsidRPr="00C14264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INTEGER</w:t>
      </w: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(1..maxCellReport),</w:t>
      </w:r>
    </w:p>
    <w:p w14:paraId="1AC54E38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</w:p>
    <w:p w14:paraId="1E567637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</w:pP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reportQuantityRS-Indexes                     MeasReportQuantity                                            </w:t>
      </w:r>
      <w:r w:rsidRPr="00C14264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,   </w:t>
      </w:r>
      <w:r w:rsidRPr="00C14264"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-- Need R</w:t>
      </w:r>
    </w:p>
    <w:p w14:paraId="7601D479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</w:pP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maxNrofRS-IndexesToReport                    </w:t>
      </w:r>
      <w:r w:rsidRPr="00C14264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INTEGER</w:t>
      </w: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(1..maxNrofIndexesToReport)                           </w:t>
      </w:r>
      <w:r w:rsidRPr="00C14264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OPTIONAL</w:t>
      </w: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,   </w:t>
      </w:r>
      <w:r w:rsidRPr="00C14264"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-- Need R</w:t>
      </w:r>
    </w:p>
    <w:p w14:paraId="3F412483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includeBeamMeasurements                     </w:t>
      </w:r>
      <w:r w:rsidRPr="00C14264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BOOLEAN</w:t>
      </w: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>,</w:t>
      </w:r>
    </w:p>
    <w:p w14:paraId="4122877D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useWhiteCellList                            </w:t>
      </w:r>
      <w:r w:rsidRPr="00C14264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BOOLEAN</w:t>
      </w: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>,</w:t>
      </w:r>
    </w:p>
    <w:p w14:paraId="64B48E57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...</w:t>
      </w:r>
    </w:p>
    <w:p w14:paraId="7DC587D4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>}</w:t>
      </w:r>
    </w:p>
    <w:p w14:paraId="1DF8C342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</w:p>
    <w:p w14:paraId="6B677C89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NR-RS-Type ::=                              </w:t>
      </w:r>
      <w:r w:rsidRPr="00C14264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ENUMERATED</w:t>
      </w: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{ssb, csi-rs}</w:t>
      </w:r>
    </w:p>
    <w:p w14:paraId="7C21917F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</w:p>
    <w:p w14:paraId="2ED7AD8C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MeasTriggerQuantity ::=                     </w:t>
      </w:r>
      <w:r w:rsidRPr="00C14264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CHOICE</w:t>
      </w: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{</w:t>
      </w:r>
    </w:p>
    <w:p w14:paraId="2329A9CE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rsrp                                        RSRP-Range,</w:t>
      </w:r>
    </w:p>
    <w:p w14:paraId="1064046D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rsrq                                        RSRQ-Range,</w:t>
      </w:r>
    </w:p>
    <w:p w14:paraId="680A931A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sinr                                        SINR-Range</w:t>
      </w:r>
    </w:p>
    <w:p w14:paraId="78BA2D8D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>}</w:t>
      </w:r>
    </w:p>
    <w:p w14:paraId="197263A6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</w:p>
    <w:p w14:paraId="5465A0A9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MeasTriggerQuantityOffset ::=               </w:t>
      </w:r>
      <w:r w:rsidRPr="00C14264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CHOICE</w:t>
      </w: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{</w:t>
      </w:r>
    </w:p>
    <w:p w14:paraId="59D14690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rsrp                                        </w:t>
      </w:r>
      <w:r w:rsidRPr="00C14264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INTEGER</w:t>
      </w: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(-30..30),</w:t>
      </w:r>
    </w:p>
    <w:p w14:paraId="4C8CF3FA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rsrq                                        </w:t>
      </w:r>
      <w:r w:rsidRPr="00C14264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INTEGER</w:t>
      </w: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(-30..30),</w:t>
      </w:r>
    </w:p>
    <w:p w14:paraId="5678ACB7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sinr                                        </w:t>
      </w:r>
      <w:r w:rsidRPr="00C14264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INTEGER</w:t>
      </w: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(-30..30)</w:t>
      </w:r>
    </w:p>
    <w:p w14:paraId="6E86BBB9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>}</w:t>
      </w:r>
    </w:p>
    <w:p w14:paraId="41DCA0D8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</w:p>
    <w:p w14:paraId="48134307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</w:p>
    <w:p w14:paraId="25FF451A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MeasReportQuantity ::=                      </w:t>
      </w:r>
      <w:r w:rsidRPr="00C14264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SEQUENCE</w:t>
      </w: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{</w:t>
      </w:r>
    </w:p>
    <w:p w14:paraId="4D0ABCF4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rsrp                                        </w:t>
      </w:r>
      <w:r w:rsidRPr="00C14264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BOOLEAN</w:t>
      </w: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>,</w:t>
      </w:r>
    </w:p>
    <w:p w14:paraId="2FFFB38F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rsrq                                        </w:t>
      </w:r>
      <w:r w:rsidRPr="00C14264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BOOLEAN</w:t>
      </w: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>,</w:t>
      </w:r>
    </w:p>
    <w:p w14:paraId="7F984365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 xml:space="preserve">    sinr                                        </w:t>
      </w:r>
      <w:r w:rsidRPr="00C14264">
        <w:rPr>
          <w:rFonts w:ascii="Courier New" w:eastAsia="Times New Roman" w:hAnsi="Courier New"/>
          <w:noProof/>
          <w:color w:val="993366"/>
          <w:sz w:val="16"/>
          <w:szCs w:val="20"/>
          <w:lang w:val="en-GB" w:eastAsia="en-GB"/>
        </w:rPr>
        <w:t>BOOLEAN</w:t>
      </w:r>
    </w:p>
    <w:p w14:paraId="0F5E80B7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  <w:r w:rsidRPr="00C14264">
        <w:rPr>
          <w:rFonts w:ascii="Courier New" w:eastAsia="Times New Roman" w:hAnsi="Courier New"/>
          <w:noProof/>
          <w:sz w:val="16"/>
          <w:szCs w:val="20"/>
          <w:lang w:val="en-GB" w:eastAsia="en-GB"/>
        </w:rPr>
        <w:t>}</w:t>
      </w:r>
    </w:p>
    <w:p w14:paraId="377CAC3F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</w:p>
    <w:p w14:paraId="44E8B677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sz w:val="16"/>
          <w:szCs w:val="20"/>
          <w:lang w:val="en-GB" w:eastAsia="en-GB"/>
        </w:rPr>
      </w:pPr>
    </w:p>
    <w:p w14:paraId="2EACDB4F" w14:textId="77777777" w:rsidR="00E938C8" w:rsidRPr="00C14264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</w:pPr>
      <w:r w:rsidRPr="00C14264"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-- TAG-REPORTCONFIGNR-STOP</w:t>
      </w:r>
    </w:p>
    <w:p w14:paraId="2E23A1E2" w14:textId="2A85220D" w:rsidR="00E938C8" w:rsidRPr="00E938C8" w:rsidRDefault="00E938C8" w:rsidP="00E938C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</w:pPr>
      <w:r w:rsidRPr="00C14264">
        <w:rPr>
          <w:rFonts w:ascii="Courier New" w:eastAsia="Times New Roman" w:hAnsi="Courier New"/>
          <w:noProof/>
          <w:color w:val="808080"/>
          <w:sz w:val="16"/>
          <w:szCs w:val="20"/>
          <w:lang w:val="en-GB" w:eastAsia="en-GB"/>
        </w:rPr>
        <w:t>-- ASN1STOP</w:t>
      </w:r>
    </w:p>
    <w:p w14:paraId="20FB6132" w14:textId="520EB876" w:rsidR="00AA601F" w:rsidRPr="008D4768" w:rsidRDefault="00E938C8" w:rsidP="00596171">
      <w:pPr>
        <w:rPr>
          <w:color w:val="FF0000"/>
          <w:lang w:val="en-GB" w:eastAsia="zh-CN"/>
        </w:rPr>
      </w:pPr>
      <w:r w:rsidRPr="005F3EF9">
        <w:rPr>
          <w:color w:val="FF0000"/>
          <w:lang w:val="en-GB" w:eastAsia="zh-CN"/>
        </w:rPr>
        <w:t>************************************************************************************************************************</w:t>
      </w:r>
    </w:p>
    <w:p w14:paraId="372318D3" w14:textId="77777777" w:rsidR="009D725A" w:rsidRDefault="009D725A" w:rsidP="00C30004">
      <w:pPr>
        <w:pStyle w:val="Heading1"/>
      </w:pPr>
      <w:bookmarkStart w:id="166" w:name="_Toc242573360"/>
      <w:r w:rsidRPr="00C30004">
        <w:t>Summary</w:t>
      </w:r>
      <w:bookmarkEnd w:id="166"/>
    </w:p>
    <w:p w14:paraId="41460723" w14:textId="09B98031" w:rsidR="00E46CBA" w:rsidRPr="003D23B8" w:rsidRDefault="00870B42" w:rsidP="00E46CBA">
      <w:pPr>
        <w:pStyle w:val="BodyText"/>
        <w:rPr>
          <w:lang w:val="en-GB"/>
        </w:rPr>
      </w:pPr>
      <w:bookmarkStart w:id="167" w:name="_Hlk528334907"/>
      <w:bookmarkStart w:id="168" w:name="_Toc242573361"/>
      <w:r>
        <w:rPr>
          <w:lang w:val="en-GB"/>
        </w:rPr>
        <w:t>Based on the discussions above, the following is proposed:</w:t>
      </w:r>
    </w:p>
    <w:p w14:paraId="292DE1EF" w14:textId="77777777" w:rsidR="00CE2D73" w:rsidRDefault="00CE2D73" w:rsidP="00CE2D73">
      <w:pPr>
        <w:pStyle w:val="Proposal"/>
        <w:numPr>
          <w:ilvl w:val="0"/>
          <w:numId w:val="9"/>
        </w:numPr>
        <w:tabs>
          <w:tab w:val="clear" w:pos="1304"/>
        </w:tabs>
      </w:pPr>
      <w:r>
        <w:t>Conditional PSCell addition or PSCell change configurations per target candidate comprises an RRCReconfiguration in an OCTET STRING and at least one measId pointing to VarMeasConfig.</w:t>
      </w:r>
    </w:p>
    <w:p w14:paraId="39304A40" w14:textId="5406EFE4" w:rsidR="00CE2D73" w:rsidRDefault="00CE2D73" w:rsidP="00CE2D73">
      <w:pPr>
        <w:pStyle w:val="Proposal"/>
        <w:numPr>
          <w:ilvl w:val="0"/>
          <w:numId w:val="9"/>
        </w:numPr>
        <w:tabs>
          <w:tab w:val="clear" w:pos="1304"/>
        </w:tabs>
      </w:pPr>
      <w:r>
        <w:t>UE distinguishes CHO and Conditional PSCell addition/change via the fields/IEs of RRCReconfiguration (as legacy).</w:t>
      </w:r>
    </w:p>
    <w:p w14:paraId="7E57F5B7" w14:textId="77777777" w:rsidR="00CE2D73" w:rsidRDefault="00CE2D73" w:rsidP="00CE2D73">
      <w:pPr>
        <w:pStyle w:val="Proposal"/>
        <w:numPr>
          <w:ilvl w:val="0"/>
          <w:numId w:val="9"/>
        </w:numPr>
        <w:tabs>
          <w:tab w:val="clear" w:pos="1304"/>
        </w:tabs>
      </w:pPr>
      <w:r>
        <w:t xml:space="preserve">Same </w:t>
      </w:r>
      <w:proofErr w:type="spellStart"/>
      <w:r>
        <w:t>AddMod</w:t>
      </w:r>
      <w:proofErr w:type="spellEnd"/>
      <w:r>
        <w:t xml:space="preserve"> list (e.g. </w:t>
      </w:r>
      <w:r w:rsidRPr="00CE2D73">
        <w:rPr>
          <w:i/>
        </w:rPr>
        <w:t>CondReconfigurationToAddModList</w:t>
      </w:r>
      <w:r>
        <w:t>) is used for CHO and/or Conditional PSCell addition and/or Conditional PSCell change target candidates.</w:t>
      </w:r>
    </w:p>
    <w:p w14:paraId="0F7A6FDC" w14:textId="77777777" w:rsidR="00CE2D73" w:rsidRDefault="00CE2D73" w:rsidP="00CE2D73">
      <w:pPr>
        <w:pStyle w:val="Proposal"/>
        <w:numPr>
          <w:ilvl w:val="0"/>
          <w:numId w:val="9"/>
        </w:numPr>
        <w:tabs>
          <w:tab w:val="clear" w:pos="1304"/>
        </w:tabs>
      </w:pPr>
      <w:r>
        <w:t>Same Remove list (e.g.</w:t>
      </w:r>
      <w:r w:rsidRPr="00C47587">
        <w:t xml:space="preserve"> </w:t>
      </w:r>
      <w:proofErr w:type="spellStart"/>
      <w:r w:rsidRPr="00CE2D73">
        <w:rPr>
          <w:i/>
        </w:rPr>
        <w:t>condReconfigurationToRemoveList</w:t>
      </w:r>
      <w:proofErr w:type="spellEnd"/>
      <w:r>
        <w:t>) is used for CHO and/or Conditional PSCell addition and/or Conditional PSCell change target candidates.</w:t>
      </w:r>
    </w:p>
    <w:p w14:paraId="7C8D6EB7" w14:textId="77777777" w:rsidR="00CE2D73" w:rsidRDefault="00CE2D73" w:rsidP="00CE2D73">
      <w:pPr>
        <w:pStyle w:val="Proposal"/>
        <w:numPr>
          <w:ilvl w:val="0"/>
          <w:numId w:val="9"/>
        </w:numPr>
        <w:tabs>
          <w:tab w:val="clear" w:pos="1304"/>
        </w:tabs>
      </w:pPr>
      <w:r>
        <w:t>Adopt the same principle from Rel-15 in stage-3 i.e. avoid the term handover, “</w:t>
      </w:r>
      <w:proofErr w:type="spellStart"/>
      <w:r>
        <w:t>ho</w:t>
      </w:r>
      <w:proofErr w:type="spellEnd"/>
      <w:r>
        <w:t>”</w:t>
      </w:r>
      <w:proofErr w:type="gramStart"/>
      <w:r>
        <w:t>/“</w:t>
      </w:r>
      <w:proofErr w:type="spellStart"/>
      <w:proofErr w:type="gramEnd"/>
      <w:r>
        <w:t>cho</w:t>
      </w:r>
      <w:proofErr w:type="spellEnd"/>
      <w:r>
        <w:t xml:space="preserve">”, and use “reconfiguration” instead. </w:t>
      </w:r>
    </w:p>
    <w:bookmarkEnd w:id="167"/>
    <w:p w14:paraId="36D2311E" w14:textId="77777777" w:rsidR="009D725A" w:rsidRDefault="009D725A" w:rsidP="009D725A">
      <w:pPr>
        <w:pStyle w:val="Heading1"/>
        <w:rPr>
          <w:noProof/>
        </w:rPr>
      </w:pPr>
      <w:r>
        <w:rPr>
          <w:noProof/>
        </w:rPr>
        <w:lastRenderedPageBreak/>
        <w:t>References</w:t>
      </w:r>
      <w:bookmarkEnd w:id="168"/>
    </w:p>
    <w:p w14:paraId="38007529" w14:textId="219B2BF2" w:rsidR="00782E70" w:rsidRDefault="00F04166" w:rsidP="00AC453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cs="Arial"/>
          <w:lang w:val="de-DE"/>
        </w:rPr>
      </w:pPr>
      <w:bookmarkStart w:id="169" w:name="_Ref476654561"/>
      <w:bookmarkStart w:id="170" w:name="_Ref524694582"/>
      <w:r w:rsidRPr="00F04166">
        <w:rPr>
          <w:rFonts w:cs="Arial"/>
          <w:lang w:val="de-DE"/>
        </w:rPr>
        <w:t>RP-181433</w:t>
      </w:r>
      <w:r w:rsidR="005044CC">
        <w:rPr>
          <w:rFonts w:cs="Arial"/>
          <w:lang w:val="de-DE"/>
        </w:rPr>
        <w:t xml:space="preserve">, Work Item on </w:t>
      </w:r>
      <w:r w:rsidR="000D0D90">
        <w:rPr>
          <w:rFonts w:cs="Arial"/>
          <w:lang w:val="de-DE"/>
        </w:rPr>
        <w:t>NR</w:t>
      </w:r>
      <w:r w:rsidR="0086488F">
        <w:rPr>
          <w:rFonts w:cs="Arial"/>
          <w:lang w:val="de-DE"/>
        </w:rPr>
        <w:t xml:space="preserve"> Mobility Enhancements</w:t>
      </w:r>
      <w:r w:rsidR="005044CC">
        <w:rPr>
          <w:rFonts w:cs="Arial"/>
          <w:lang w:val="de-DE"/>
        </w:rPr>
        <w:t xml:space="preserve">, </w:t>
      </w:r>
      <w:r w:rsidR="000D0D90">
        <w:rPr>
          <w:rFonts w:cs="Arial"/>
          <w:lang w:val="de-DE"/>
        </w:rPr>
        <w:t xml:space="preserve">Intel, </w:t>
      </w:r>
      <w:r w:rsidR="005044CC">
        <w:rPr>
          <w:rFonts w:cs="Arial"/>
          <w:lang w:val="de-DE"/>
        </w:rPr>
        <w:t>RAN</w:t>
      </w:r>
      <w:r w:rsidR="004E6DBF" w:rsidRPr="004E6DBF">
        <w:rPr>
          <w:rFonts w:cs="Arial"/>
          <w:lang w:val="de-DE"/>
        </w:rPr>
        <w:t>#80</w:t>
      </w:r>
      <w:r w:rsidR="004E6DBF">
        <w:rPr>
          <w:rFonts w:cs="Arial"/>
          <w:lang w:val="de-DE"/>
        </w:rPr>
        <w:t xml:space="preserve">, </w:t>
      </w:r>
      <w:r w:rsidR="004E6DBF" w:rsidRPr="004E6DBF">
        <w:rPr>
          <w:rFonts w:cs="Arial"/>
          <w:lang w:val="de-DE"/>
        </w:rPr>
        <w:t>La Jolla, USA, May 21 – May 25 2018</w:t>
      </w:r>
      <w:r w:rsidR="004E6DBF">
        <w:rPr>
          <w:rFonts w:cs="Arial"/>
          <w:lang w:val="de-DE"/>
        </w:rPr>
        <w:t xml:space="preserve"> </w:t>
      </w:r>
      <w:r w:rsidR="0086488F" w:rsidRPr="004E6DBF">
        <w:rPr>
          <w:rFonts w:cs="Arial"/>
          <w:lang w:val="de-DE"/>
        </w:rPr>
        <w:t>September</w:t>
      </w:r>
      <w:r w:rsidR="005044CC" w:rsidRPr="004E6DBF">
        <w:rPr>
          <w:rFonts w:cs="Arial"/>
          <w:lang w:val="de-DE"/>
        </w:rPr>
        <w:t xml:space="preserve"> 201</w:t>
      </w:r>
      <w:bookmarkEnd w:id="169"/>
      <w:r w:rsidR="0086488F" w:rsidRPr="004E6DBF">
        <w:rPr>
          <w:rFonts w:cs="Arial"/>
          <w:lang w:val="de-DE"/>
        </w:rPr>
        <w:t>8</w:t>
      </w:r>
      <w:bookmarkEnd w:id="170"/>
      <w:r w:rsidR="00782E70">
        <w:rPr>
          <w:rFonts w:cs="Arial"/>
          <w:lang w:val="de-DE"/>
        </w:rPr>
        <w:t>.</w:t>
      </w:r>
    </w:p>
    <w:p w14:paraId="7C857D78" w14:textId="0F824C3D" w:rsidR="002F73E7" w:rsidRDefault="00ED69BF" w:rsidP="008A231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</w:pPr>
      <w:hyperlink r:id="rId11" w:tooltip="C:Data3GPPExtractsR2-1911344_Support of Conditional PSCell addition_change.doc" w:history="1">
        <w:r w:rsidR="002F73E7" w:rsidRPr="00A43017">
          <w:rPr>
            <w:rStyle w:val="Hyperlink"/>
          </w:rPr>
          <w:t>R2-1911344</w:t>
        </w:r>
      </w:hyperlink>
      <w:r w:rsidR="002F73E7">
        <w:t>, Support of Conditional PSCell addition/change</w:t>
      </w:r>
      <w:r w:rsidR="002F73E7">
        <w:tab/>
        <w:t>NTT DOCOMO INC., Nokia, Ericsson, Fujitsu, KT Corp, Media Tek Inc., NEC, Qualcomm Inc., SoftBank Corp</w:t>
      </w:r>
      <w:r w:rsidR="008A231F">
        <w:t>, 3GPP TSG-RAN WG2 Meeting #107, Prague, Czech, August 26-30, 2019.</w:t>
      </w:r>
    </w:p>
    <w:p w14:paraId="54E115DF" w14:textId="77777777" w:rsidR="00024CFD" w:rsidRDefault="008A231F" w:rsidP="00E24EA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GB" w:eastAsia="zh-CN"/>
        </w:rPr>
      </w:pPr>
      <w:r w:rsidRPr="00024CFD">
        <w:rPr>
          <w:highlight w:val="yellow"/>
        </w:rPr>
        <w:t>R2-xxxxx</w:t>
      </w:r>
      <w:r>
        <w:t xml:space="preserve">, </w:t>
      </w:r>
      <w:r w:rsidRPr="008A231F">
        <w:rPr>
          <w:lang w:val="en-GB" w:eastAsia="zh-CN"/>
        </w:rPr>
        <w:t>[107#</w:t>
      </w:r>
      <w:proofErr w:type="gramStart"/>
      <w:r w:rsidRPr="008A231F">
        <w:rPr>
          <w:lang w:val="en-GB" w:eastAsia="zh-CN"/>
        </w:rPr>
        <w:t>30][</w:t>
      </w:r>
      <w:proofErr w:type="gramEnd"/>
      <w:r w:rsidRPr="008A231F">
        <w:rPr>
          <w:lang w:val="en-GB" w:eastAsia="zh-CN"/>
        </w:rPr>
        <w:t>NR/LTE/Mob-</w:t>
      </w:r>
      <w:proofErr w:type="spellStart"/>
      <w:r w:rsidRPr="008A231F">
        <w:rPr>
          <w:lang w:val="en-GB" w:eastAsia="zh-CN"/>
        </w:rPr>
        <w:t>enh</w:t>
      </w:r>
      <w:proofErr w:type="spellEnd"/>
      <w:r w:rsidRPr="008A231F">
        <w:rPr>
          <w:lang w:val="en-GB" w:eastAsia="zh-CN"/>
        </w:rPr>
        <w:t>] Configuration of CHO and execution condition</w:t>
      </w:r>
      <w:r>
        <w:rPr>
          <w:lang w:val="en-GB" w:eastAsia="zh-CN"/>
        </w:rPr>
        <w:t>, Intel</w:t>
      </w:r>
      <w:r w:rsidR="00E24EA4">
        <w:rPr>
          <w:lang w:val="en-GB" w:eastAsia="zh-CN"/>
        </w:rPr>
        <w:t xml:space="preserve">, </w:t>
      </w:r>
      <w:r w:rsidR="00E24EA4" w:rsidRPr="00E24EA4">
        <w:rPr>
          <w:lang w:val="en-GB" w:eastAsia="zh-CN"/>
        </w:rPr>
        <w:t>3GPP TSG-RAN WG2 #107bis</w:t>
      </w:r>
      <w:r w:rsidR="00E24EA4">
        <w:rPr>
          <w:lang w:val="en-GB" w:eastAsia="zh-CN"/>
        </w:rPr>
        <w:t xml:space="preserve">, </w:t>
      </w:r>
      <w:r w:rsidR="00E24EA4" w:rsidRPr="00E24EA4">
        <w:rPr>
          <w:lang w:val="en-GB" w:eastAsia="zh-CN"/>
        </w:rPr>
        <w:t xml:space="preserve">Chongqing, P.R. China, 14th – 18th October </w:t>
      </w:r>
      <w:r w:rsidR="00E24EA4">
        <w:rPr>
          <w:lang w:val="en-GB" w:eastAsia="zh-CN"/>
        </w:rPr>
        <w:t>2019.</w:t>
      </w:r>
      <w:r w:rsidR="00E24EA4" w:rsidRPr="00E24EA4">
        <w:rPr>
          <w:lang w:val="en-GB" w:eastAsia="zh-CN"/>
        </w:rPr>
        <w:t xml:space="preserve">    </w:t>
      </w:r>
    </w:p>
    <w:p w14:paraId="14B380FA" w14:textId="358E1DF3" w:rsidR="008A231F" w:rsidRPr="00E24EA4" w:rsidRDefault="001A12C2" w:rsidP="00E24EA4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GB" w:eastAsia="zh-CN"/>
        </w:rPr>
      </w:pPr>
      <w:r w:rsidRPr="001A12C2">
        <w:t>R2-1912636</w:t>
      </w:r>
      <w:r w:rsidR="00024CFD">
        <w:t xml:space="preserve">, </w:t>
      </w:r>
      <w:r w:rsidRPr="001A12C2">
        <w:rPr>
          <w:lang w:val="en-GB" w:eastAsia="zh-CN"/>
        </w:rPr>
        <w:t>TP for 38.331 on CHO</w:t>
      </w:r>
      <w:r w:rsidR="00024CFD">
        <w:rPr>
          <w:lang w:val="en-GB" w:eastAsia="zh-CN"/>
        </w:rPr>
        <w:t xml:space="preserve">, Ericsson, </w:t>
      </w:r>
      <w:r w:rsidR="00024CFD" w:rsidRPr="00E24EA4">
        <w:rPr>
          <w:lang w:val="en-GB" w:eastAsia="zh-CN"/>
        </w:rPr>
        <w:t>3GPP TSG-RAN WG2 #107bis</w:t>
      </w:r>
      <w:r w:rsidR="00024CFD">
        <w:rPr>
          <w:lang w:val="en-GB" w:eastAsia="zh-CN"/>
        </w:rPr>
        <w:t xml:space="preserve">, </w:t>
      </w:r>
      <w:r w:rsidR="00024CFD" w:rsidRPr="00E24EA4">
        <w:rPr>
          <w:lang w:val="en-GB" w:eastAsia="zh-CN"/>
        </w:rPr>
        <w:t xml:space="preserve">Chongqing, P.R. China, 14th – 18th October </w:t>
      </w:r>
      <w:r w:rsidR="00024CFD">
        <w:rPr>
          <w:lang w:val="en-GB" w:eastAsia="zh-CN"/>
        </w:rPr>
        <w:t>2019.</w:t>
      </w:r>
      <w:r w:rsidR="00024CFD" w:rsidRPr="00E24EA4">
        <w:rPr>
          <w:lang w:val="en-GB" w:eastAsia="zh-CN"/>
        </w:rPr>
        <w:t xml:space="preserve">     </w:t>
      </w:r>
      <w:r w:rsidR="00E24EA4" w:rsidRPr="00E24EA4">
        <w:rPr>
          <w:lang w:val="en-GB" w:eastAsia="zh-CN"/>
        </w:rPr>
        <w:t xml:space="preserve">                      </w:t>
      </w:r>
    </w:p>
    <w:sectPr w:rsidR="008A231F" w:rsidRPr="00E24EA4" w:rsidSect="001069AD"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D4BBAD" w14:textId="77777777" w:rsidR="00ED69BF" w:rsidRDefault="00ED69BF">
      <w:r>
        <w:separator/>
      </w:r>
    </w:p>
  </w:endnote>
  <w:endnote w:type="continuationSeparator" w:id="0">
    <w:p w14:paraId="6726E20E" w14:textId="77777777" w:rsidR="00ED69BF" w:rsidRDefault="00ED69BF">
      <w:r>
        <w:continuationSeparator/>
      </w:r>
    </w:p>
  </w:endnote>
  <w:endnote w:type="continuationNotice" w:id="1">
    <w:p w14:paraId="794A61FD" w14:textId="77777777" w:rsidR="00ED69BF" w:rsidRDefault="00ED69B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AC3685" w14:textId="77777777" w:rsidR="00E24EA4" w:rsidRDefault="00E24EA4" w:rsidP="00730790">
    <w:pPr>
      <w:pStyle w:val="Footer"/>
      <w:jc w:val="cen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B17918" w14:textId="77777777" w:rsidR="00ED69BF" w:rsidRDefault="00ED69BF">
      <w:r>
        <w:separator/>
      </w:r>
    </w:p>
  </w:footnote>
  <w:footnote w:type="continuationSeparator" w:id="0">
    <w:p w14:paraId="471C7CFC" w14:textId="77777777" w:rsidR="00ED69BF" w:rsidRDefault="00ED69BF">
      <w:r>
        <w:continuationSeparator/>
      </w:r>
    </w:p>
  </w:footnote>
  <w:footnote w:type="continuationNotice" w:id="1">
    <w:p w14:paraId="621A7C99" w14:textId="77777777" w:rsidR="00ED69BF" w:rsidRDefault="00ED69B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C044C80"/>
    <w:multiLevelType w:val="hybridMultilevel"/>
    <w:tmpl w:val="DD220DEE"/>
    <w:lvl w:ilvl="0" w:tplc="85FEECE6"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36010ADE"/>
    <w:multiLevelType w:val="hybridMultilevel"/>
    <w:tmpl w:val="DFA8ED74"/>
    <w:lvl w:ilvl="0" w:tplc="092E9786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AA46647"/>
    <w:multiLevelType w:val="hybridMultilevel"/>
    <w:tmpl w:val="920A2760"/>
    <w:lvl w:ilvl="0" w:tplc="97C290E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0BA264E"/>
    <w:multiLevelType w:val="multilevel"/>
    <w:tmpl w:val="40F67FE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63"/>
        </w:tabs>
        <w:ind w:left="763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5101505E"/>
    <w:multiLevelType w:val="hybridMultilevel"/>
    <w:tmpl w:val="FC98DDDA"/>
    <w:lvl w:ilvl="0" w:tplc="AE2C80EA">
      <w:start w:val="1"/>
      <w:numFmt w:val="decimal"/>
      <w:pStyle w:val="Observation"/>
      <w:lvlText w:val="Observation %1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E679A7"/>
    <w:multiLevelType w:val="hybridMultilevel"/>
    <w:tmpl w:val="865A8D7C"/>
    <w:lvl w:ilvl="0" w:tplc="47C6DDBE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" w15:restartNumberingAfterBreak="0">
    <w:nsid w:val="6F6B25D5"/>
    <w:multiLevelType w:val="hybridMultilevel"/>
    <w:tmpl w:val="BA969B5E"/>
    <w:lvl w:ilvl="0" w:tplc="65C0F8DC">
      <w:start w:val="1"/>
      <w:numFmt w:val="bullet"/>
      <w:pStyle w:val="TOC3"/>
      <w:lvlText w:val="►"/>
      <w:lvlJc w:val="left"/>
      <w:pPr>
        <w:tabs>
          <w:tab w:val="num" w:pos="1622"/>
        </w:tabs>
        <w:ind w:left="1622" w:hanging="363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99"/>
        </w:tabs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19"/>
        </w:tabs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39"/>
        </w:tabs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59"/>
        </w:tabs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79"/>
        </w:tabs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99"/>
        </w:tabs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19"/>
        </w:tabs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39"/>
        </w:tabs>
        <w:ind w:left="7739" w:hanging="360"/>
      </w:pPr>
      <w:rPr>
        <w:rFonts w:ascii="Wingdings" w:hAnsi="Wingdings" w:hint="default"/>
      </w:rPr>
    </w:lvl>
  </w:abstractNum>
  <w:abstractNum w:abstractNumId="10" w15:restartNumberingAfterBreak="0">
    <w:nsid w:val="786176CC"/>
    <w:multiLevelType w:val="hybridMultilevel"/>
    <w:tmpl w:val="98127F3A"/>
    <w:lvl w:ilvl="0" w:tplc="467A42B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3"/>
  </w:num>
  <w:num w:numId="5">
    <w:abstractNumId w:val="4"/>
  </w:num>
  <w:num w:numId="6">
    <w:abstractNumId w:val="3"/>
    <w:lvlOverride w:ilvl="0">
      <w:startOverride w:val="1"/>
    </w:lvlOverride>
  </w:num>
  <w:num w:numId="7">
    <w:abstractNumId w:val="9"/>
  </w:num>
  <w:num w:numId="8">
    <w:abstractNumId w:val="0"/>
  </w:num>
  <w:num w:numId="9">
    <w:abstractNumId w:val="3"/>
    <w:lvlOverride w:ilvl="0">
      <w:startOverride w:val="1"/>
    </w:lvlOverride>
  </w:num>
  <w:num w:numId="10">
    <w:abstractNumId w:val="8"/>
  </w:num>
  <w:num w:numId="11">
    <w:abstractNumId w:val="1"/>
  </w:num>
  <w:num w:numId="12">
    <w:abstractNumId w:val="7"/>
  </w:num>
  <w:num w:numId="13">
    <w:abstractNumId w:val="10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caro Leonardo Da Silva">
    <w15:presenceInfo w15:providerId="AD" w15:userId="S::icaro.leonardo.da.silva@ericsson.com::10895813-0888-4a79-b1cc-99f3f73da03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49">
      <v:stroke endarrow="block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C28"/>
    <w:rsid w:val="00001770"/>
    <w:rsid w:val="000028DD"/>
    <w:rsid w:val="00002950"/>
    <w:rsid w:val="00002CBD"/>
    <w:rsid w:val="0000311A"/>
    <w:rsid w:val="0000321E"/>
    <w:rsid w:val="0000344F"/>
    <w:rsid w:val="00003465"/>
    <w:rsid w:val="000037CA"/>
    <w:rsid w:val="00003BB7"/>
    <w:rsid w:val="00003CAD"/>
    <w:rsid w:val="000043BB"/>
    <w:rsid w:val="0000455C"/>
    <w:rsid w:val="000059B7"/>
    <w:rsid w:val="00005ACF"/>
    <w:rsid w:val="00006CE2"/>
    <w:rsid w:val="00007F65"/>
    <w:rsid w:val="0001045F"/>
    <w:rsid w:val="00010995"/>
    <w:rsid w:val="00010BB3"/>
    <w:rsid w:val="00010F23"/>
    <w:rsid w:val="00011902"/>
    <w:rsid w:val="00011B71"/>
    <w:rsid w:val="00012285"/>
    <w:rsid w:val="00013C93"/>
    <w:rsid w:val="000142E4"/>
    <w:rsid w:val="000156A7"/>
    <w:rsid w:val="00015FCF"/>
    <w:rsid w:val="00016064"/>
    <w:rsid w:val="00016917"/>
    <w:rsid w:val="00016D08"/>
    <w:rsid w:val="00020287"/>
    <w:rsid w:val="00020F07"/>
    <w:rsid w:val="00020FFE"/>
    <w:rsid w:val="0002181B"/>
    <w:rsid w:val="00022928"/>
    <w:rsid w:val="00022B2E"/>
    <w:rsid w:val="000237BA"/>
    <w:rsid w:val="00024CFD"/>
    <w:rsid w:val="00025215"/>
    <w:rsid w:val="00026DD2"/>
    <w:rsid w:val="00027118"/>
    <w:rsid w:val="000278D3"/>
    <w:rsid w:val="00027BEA"/>
    <w:rsid w:val="00027C6E"/>
    <w:rsid w:val="0003025E"/>
    <w:rsid w:val="00031612"/>
    <w:rsid w:val="00033D71"/>
    <w:rsid w:val="000343D3"/>
    <w:rsid w:val="0003547B"/>
    <w:rsid w:val="000362CF"/>
    <w:rsid w:val="00036973"/>
    <w:rsid w:val="000370B4"/>
    <w:rsid w:val="00037FCD"/>
    <w:rsid w:val="0004162A"/>
    <w:rsid w:val="000443F4"/>
    <w:rsid w:val="00044ACC"/>
    <w:rsid w:val="00044C69"/>
    <w:rsid w:val="000464BA"/>
    <w:rsid w:val="00046EA5"/>
    <w:rsid w:val="0004760F"/>
    <w:rsid w:val="00047A6F"/>
    <w:rsid w:val="00050702"/>
    <w:rsid w:val="00051A6E"/>
    <w:rsid w:val="00051EA3"/>
    <w:rsid w:val="00052459"/>
    <w:rsid w:val="00054991"/>
    <w:rsid w:val="00054A23"/>
    <w:rsid w:val="00054EDE"/>
    <w:rsid w:val="000559F7"/>
    <w:rsid w:val="00056064"/>
    <w:rsid w:val="0005707A"/>
    <w:rsid w:val="00057DCD"/>
    <w:rsid w:val="0006078D"/>
    <w:rsid w:val="000615CA"/>
    <w:rsid w:val="00061674"/>
    <w:rsid w:val="00063233"/>
    <w:rsid w:val="0006362F"/>
    <w:rsid w:val="00063686"/>
    <w:rsid w:val="00063B2B"/>
    <w:rsid w:val="0006640F"/>
    <w:rsid w:val="00067191"/>
    <w:rsid w:val="000677EA"/>
    <w:rsid w:val="00067937"/>
    <w:rsid w:val="000702C3"/>
    <w:rsid w:val="00070C3F"/>
    <w:rsid w:val="000738CB"/>
    <w:rsid w:val="0007655C"/>
    <w:rsid w:val="0007742F"/>
    <w:rsid w:val="00080B58"/>
    <w:rsid w:val="00080D29"/>
    <w:rsid w:val="00081027"/>
    <w:rsid w:val="0008194D"/>
    <w:rsid w:val="00081A9A"/>
    <w:rsid w:val="0008248B"/>
    <w:rsid w:val="0008311F"/>
    <w:rsid w:val="000844B5"/>
    <w:rsid w:val="00084547"/>
    <w:rsid w:val="00085075"/>
    <w:rsid w:val="00085FC2"/>
    <w:rsid w:val="0008686B"/>
    <w:rsid w:val="00086CBC"/>
    <w:rsid w:val="00086DD3"/>
    <w:rsid w:val="00087173"/>
    <w:rsid w:val="0009198B"/>
    <w:rsid w:val="00091AE6"/>
    <w:rsid w:val="00092079"/>
    <w:rsid w:val="00092934"/>
    <w:rsid w:val="00092C02"/>
    <w:rsid w:val="00093382"/>
    <w:rsid w:val="0009537D"/>
    <w:rsid w:val="00095D0B"/>
    <w:rsid w:val="0009603A"/>
    <w:rsid w:val="000967EE"/>
    <w:rsid w:val="0009736D"/>
    <w:rsid w:val="000979A7"/>
    <w:rsid w:val="00097F77"/>
    <w:rsid w:val="000A04A4"/>
    <w:rsid w:val="000A1650"/>
    <w:rsid w:val="000A20E0"/>
    <w:rsid w:val="000A2FB2"/>
    <w:rsid w:val="000A3340"/>
    <w:rsid w:val="000A3608"/>
    <w:rsid w:val="000A360E"/>
    <w:rsid w:val="000A43D4"/>
    <w:rsid w:val="000A4EBE"/>
    <w:rsid w:val="000A4F38"/>
    <w:rsid w:val="000A7088"/>
    <w:rsid w:val="000A7123"/>
    <w:rsid w:val="000A7328"/>
    <w:rsid w:val="000A787E"/>
    <w:rsid w:val="000B00BF"/>
    <w:rsid w:val="000B042F"/>
    <w:rsid w:val="000B0762"/>
    <w:rsid w:val="000B087B"/>
    <w:rsid w:val="000B1853"/>
    <w:rsid w:val="000B1B1B"/>
    <w:rsid w:val="000B2BE5"/>
    <w:rsid w:val="000B47D4"/>
    <w:rsid w:val="000B4E91"/>
    <w:rsid w:val="000B57A5"/>
    <w:rsid w:val="000B73E2"/>
    <w:rsid w:val="000B7678"/>
    <w:rsid w:val="000C001E"/>
    <w:rsid w:val="000C0661"/>
    <w:rsid w:val="000C07B7"/>
    <w:rsid w:val="000C09D4"/>
    <w:rsid w:val="000C0AFF"/>
    <w:rsid w:val="000C0CD6"/>
    <w:rsid w:val="000C0D9F"/>
    <w:rsid w:val="000C1547"/>
    <w:rsid w:val="000C24F4"/>
    <w:rsid w:val="000C3430"/>
    <w:rsid w:val="000C3BB4"/>
    <w:rsid w:val="000C4330"/>
    <w:rsid w:val="000C471C"/>
    <w:rsid w:val="000C4E17"/>
    <w:rsid w:val="000C6658"/>
    <w:rsid w:val="000C6C63"/>
    <w:rsid w:val="000D0D90"/>
    <w:rsid w:val="000D11F7"/>
    <w:rsid w:val="000D1253"/>
    <w:rsid w:val="000D3F81"/>
    <w:rsid w:val="000D44D7"/>
    <w:rsid w:val="000D5183"/>
    <w:rsid w:val="000E05E7"/>
    <w:rsid w:val="000E0D95"/>
    <w:rsid w:val="000E1869"/>
    <w:rsid w:val="000E1CB0"/>
    <w:rsid w:val="000E24FD"/>
    <w:rsid w:val="000E2DC8"/>
    <w:rsid w:val="000E3778"/>
    <w:rsid w:val="000E3B7B"/>
    <w:rsid w:val="000E3C13"/>
    <w:rsid w:val="000E47A9"/>
    <w:rsid w:val="000E5A72"/>
    <w:rsid w:val="000E7C63"/>
    <w:rsid w:val="000F01B4"/>
    <w:rsid w:val="000F0838"/>
    <w:rsid w:val="000F2D1B"/>
    <w:rsid w:val="000F6096"/>
    <w:rsid w:val="000F6C44"/>
    <w:rsid w:val="000F6DC3"/>
    <w:rsid w:val="000F74A9"/>
    <w:rsid w:val="000F786E"/>
    <w:rsid w:val="000F7A07"/>
    <w:rsid w:val="000F7E19"/>
    <w:rsid w:val="00100A7C"/>
    <w:rsid w:val="00100F89"/>
    <w:rsid w:val="0010104F"/>
    <w:rsid w:val="0010163E"/>
    <w:rsid w:val="00101A44"/>
    <w:rsid w:val="00102E81"/>
    <w:rsid w:val="00103C22"/>
    <w:rsid w:val="00104ACF"/>
    <w:rsid w:val="00104B6A"/>
    <w:rsid w:val="00104C28"/>
    <w:rsid w:val="00105F16"/>
    <w:rsid w:val="001065E3"/>
    <w:rsid w:val="001067A9"/>
    <w:rsid w:val="001069AD"/>
    <w:rsid w:val="00106C7C"/>
    <w:rsid w:val="00106DE5"/>
    <w:rsid w:val="001079BE"/>
    <w:rsid w:val="00111073"/>
    <w:rsid w:val="0011185E"/>
    <w:rsid w:val="001119D7"/>
    <w:rsid w:val="00111A50"/>
    <w:rsid w:val="00111AA3"/>
    <w:rsid w:val="00111D20"/>
    <w:rsid w:val="00111DF2"/>
    <w:rsid w:val="00112002"/>
    <w:rsid w:val="00112084"/>
    <w:rsid w:val="0011254F"/>
    <w:rsid w:val="00112A7F"/>
    <w:rsid w:val="00113632"/>
    <w:rsid w:val="001137F0"/>
    <w:rsid w:val="00113C31"/>
    <w:rsid w:val="00114803"/>
    <w:rsid w:val="00116187"/>
    <w:rsid w:val="00116F90"/>
    <w:rsid w:val="00117093"/>
    <w:rsid w:val="0011797F"/>
    <w:rsid w:val="0012046F"/>
    <w:rsid w:val="001209DF"/>
    <w:rsid w:val="00120D47"/>
    <w:rsid w:val="00120F47"/>
    <w:rsid w:val="00121582"/>
    <w:rsid w:val="00121AB6"/>
    <w:rsid w:val="00121EAB"/>
    <w:rsid w:val="00122240"/>
    <w:rsid w:val="00122A09"/>
    <w:rsid w:val="00122AD2"/>
    <w:rsid w:val="00124FED"/>
    <w:rsid w:val="001265A5"/>
    <w:rsid w:val="00126D8E"/>
    <w:rsid w:val="00127D2C"/>
    <w:rsid w:val="00127F9E"/>
    <w:rsid w:val="001308CD"/>
    <w:rsid w:val="00130C1D"/>
    <w:rsid w:val="00131698"/>
    <w:rsid w:val="00131FBE"/>
    <w:rsid w:val="0013407B"/>
    <w:rsid w:val="001348B1"/>
    <w:rsid w:val="001349EB"/>
    <w:rsid w:val="00135810"/>
    <w:rsid w:val="00135836"/>
    <w:rsid w:val="00135EC3"/>
    <w:rsid w:val="00136C0C"/>
    <w:rsid w:val="00137432"/>
    <w:rsid w:val="001405E9"/>
    <w:rsid w:val="001408C0"/>
    <w:rsid w:val="00140A45"/>
    <w:rsid w:val="00141033"/>
    <w:rsid w:val="001412DA"/>
    <w:rsid w:val="00141366"/>
    <w:rsid w:val="00141587"/>
    <w:rsid w:val="00141635"/>
    <w:rsid w:val="001417EC"/>
    <w:rsid w:val="001418FF"/>
    <w:rsid w:val="00142953"/>
    <w:rsid w:val="00142E5E"/>
    <w:rsid w:val="0014503C"/>
    <w:rsid w:val="001460AC"/>
    <w:rsid w:val="00147469"/>
    <w:rsid w:val="001478D4"/>
    <w:rsid w:val="00147E07"/>
    <w:rsid w:val="00150D9F"/>
    <w:rsid w:val="00150EAC"/>
    <w:rsid w:val="0015199E"/>
    <w:rsid w:val="00152162"/>
    <w:rsid w:val="00155461"/>
    <w:rsid w:val="001558FF"/>
    <w:rsid w:val="00155AB9"/>
    <w:rsid w:val="0015614F"/>
    <w:rsid w:val="00160274"/>
    <w:rsid w:val="00160860"/>
    <w:rsid w:val="001609FF"/>
    <w:rsid w:val="00160B7F"/>
    <w:rsid w:val="001612C4"/>
    <w:rsid w:val="0016327A"/>
    <w:rsid w:val="00163D65"/>
    <w:rsid w:val="0016426B"/>
    <w:rsid w:val="001645A9"/>
    <w:rsid w:val="001646C7"/>
    <w:rsid w:val="00164767"/>
    <w:rsid w:val="001648FB"/>
    <w:rsid w:val="001659F2"/>
    <w:rsid w:val="00165EF0"/>
    <w:rsid w:val="00165F9B"/>
    <w:rsid w:val="001661E9"/>
    <w:rsid w:val="00167AC8"/>
    <w:rsid w:val="00171647"/>
    <w:rsid w:val="00171C89"/>
    <w:rsid w:val="00172C20"/>
    <w:rsid w:val="00172D01"/>
    <w:rsid w:val="00172F38"/>
    <w:rsid w:val="00173245"/>
    <w:rsid w:val="001734BD"/>
    <w:rsid w:val="001738DB"/>
    <w:rsid w:val="00174076"/>
    <w:rsid w:val="00174403"/>
    <w:rsid w:val="001745C1"/>
    <w:rsid w:val="00174DA5"/>
    <w:rsid w:val="00175631"/>
    <w:rsid w:val="00175AD2"/>
    <w:rsid w:val="0017654A"/>
    <w:rsid w:val="00177993"/>
    <w:rsid w:val="0018039A"/>
    <w:rsid w:val="001807D9"/>
    <w:rsid w:val="001807E7"/>
    <w:rsid w:val="00182927"/>
    <w:rsid w:val="0018431E"/>
    <w:rsid w:val="00185B4A"/>
    <w:rsid w:val="0018641B"/>
    <w:rsid w:val="00187710"/>
    <w:rsid w:val="00190345"/>
    <w:rsid w:val="00190C91"/>
    <w:rsid w:val="00191537"/>
    <w:rsid w:val="00191BD8"/>
    <w:rsid w:val="00191C5C"/>
    <w:rsid w:val="001924EE"/>
    <w:rsid w:val="00192610"/>
    <w:rsid w:val="001929E3"/>
    <w:rsid w:val="00192CDF"/>
    <w:rsid w:val="00192EBA"/>
    <w:rsid w:val="0019449D"/>
    <w:rsid w:val="00194E7F"/>
    <w:rsid w:val="00195BC6"/>
    <w:rsid w:val="001A0CB4"/>
    <w:rsid w:val="001A1061"/>
    <w:rsid w:val="001A12C2"/>
    <w:rsid w:val="001A1E03"/>
    <w:rsid w:val="001A241E"/>
    <w:rsid w:val="001A25E4"/>
    <w:rsid w:val="001A3300"/>
    <w:rsid w:val="001A3F52"/>
    <w:rsid w:val="001A5A6D"/>
    <w:rsid w:val="001A7583"/>
    <w:rsid w:val="001A7A9E"/>
    <w:rsid w:val="001A7BB7"/>
    <w:rsid w:val="001A7C80"/>
    <w:rsid w:val="001B03A6"/>
    <w:rsid w:val="001B042D"/>
    <w:rsid w:val="001B143C"/>
    <w:rsid w:val="001B19F6"/>
    <w:rsid w:val="001B241A"/>
    <w:rsid w:val="001B2B35"/>
    <w:rsid w:val="001B2C38"/>
    <w:rsid w:val="001B2F7D"/>
    <w:rsid w:val="001B3939"/>
    <w:rsid w:val="001B467E"/>
    <w:rsid w:val="001B4A6E"/>
    <w:rsid w:val="001B7CDF"/>
    <w:rsid w:val="001C06BF"/>
    <w:rsid w:val="001C08A0"/>
    <w:rsid w:val="001C0A2F"/>
    <w:rsid w:val="001C230D"/>
    <w:rsid w:val="001C3846"/>
    <w:rsid w:val="001C3FCD"/>
    <w:rsid w:val="001C481D"/>
    <w:rsid w:val="001C6BCF"/>
    <w:rsid w:val="001C6DD2"/>
    <w:rsid w:val="001C7175"/>
    <w:rsid w:val="001D01C0"/>
    <w:rsid w:val="001D050D"/>
    <w:rsid w:val="001D1C6A"/>
    <w:rsid w:val="001D1DD1"/>
    <w:rsid w:val="001D1F08"/>
    <w:rsid w:val="001D2968"/>
    <w:rsid w:val="001D42C7"/>
    <w:rsid w:val="001D4711"/>
    <w:rsid w:val="001D4E8C"/>
    <w:rsid w:val="001D558B"/>
    <w:rsid w:val="001D5744"/>
    <w:rsid w:val="001D5EC7"/>
    <w:rsid w:val="001D6710"/>
    <w:rsid w:val="001D6B8A"/>
    <w:rsid w:val="001E0378"/>
    <w:rsid w:val="001E35AF"/>
    <w:rsid w:val="001E46DB"/>
    <w:rsid w:val="001E4735"/>
    <w:rsid w:val="001E6050"/>
    <w:rsid w:val="001E62D4"/>
    <w:rsid w:val="001E6A9C"/>
    <w:rsid w:val="001E79FB"/>
    <w:rsid w:val="001F0296"/>
    <w:rsid w:val="001F0472"/>
    <w:rsid w:val="001F1101"/>
    <w:rsid w:val="001F13E9"/>
    <w:rsid w:val="001F227E"/>
    <w:rsid w:val="001F2DD3"/>
    <w:rsid w:val="001F3C0E"/>
    <w:rsid w:val="001F40A5"/>
    <w:rsid w:val="001F4D79"/>
    <w:rsid w:val="001F5514"/>
    <w:rsid w:val="001F5C2E"/>
    <w:rsid w:val="001F5CA1"/>
    <w:rsid w:val="001F62E1"/>
    <w:rsid w:val="001F65DB"/>
    <w:rsid w:val="001F65F0"/>
    <w:rsid w:val="001F72F4"/>
    <w:rsid w:val="001F7552"/>
    <w:rsid w:val="001F7D9F"/>
    <w:rsid w:val="002002EF"/>
    <w:rsid w:val="002013B3"/>
    <w:rsid w:val="00202190"/>
    <w:rsid w:val="00202DDC"/>
    <w:rsid w:val="002065BE"/>
    <w:rsid w:val="002068E7"/>
    <w:rsid w:val="002114D0"/>
    <w:rsid w:val="00211629"/>
    <w:rsid w:val="002124F8"/>
    <w:rsid w:val="00212767"/>
    <w:rsid w:val="002129BC"/>
    <w:rsid w:val="0021478C"/>
    <w:rsid w:val="00215F0A"/>
    <w:rsid w:val="002165E9"/>
    <w:rsid w:val="002168A6"/>
    <w:rsid w:val="002170D0"/>
    <w:rsid w:val="00217ECC"/>
    <w:rsid w:val="0022034C"/>
    <w:rsid w:val="00220B09"/>
    <w:rsid w:val="00221358"/>
    <w:rsid w:val="00221D91"/>
    <w:rsid w:val="00223451"/>
    <w:rsid w:val="00223AA5"/>
    <w:rsid w:val="002255B8"/>
    <w:rsid w:val="00225E2B"/>
    <w:rsid w:val="00226C28"/>
    <w:rsid w:val="00226C55"/>
    <w:rsid w:val="002273C1"/>
    <w:rsid w:val="00230284"/>
    <w:rsid w:val="00230F9F"/>
    <w:rsid w:val="00231705"/>
    <w:rsid w:val="00232ADD"/>
    <w:rsid w:val="002333B8"/>
    <w:rsid w:val="00233676"/>
    <w:rsid w:val="0023390C"/>
    <w:rsid w:val="0023429F"/>
    <w:rsid w:val="0023487E"/>
    <w:rsid w:val="002359D6"/>
    <w:rsid w:val="0023794F"/>
    <w:rsid w:val="00237E90"/>
    <w:rsid w:val="002401C9"/>
    <w:rsid w:val="00240743"/>
    <w:rsid w:val="0024146A"/>
    <w:rsid w:val="00241971"/>
    <w:rsid w:val="00242EC9"/>
    <w:rsid w:val="00243540"/>
    <w:rsid w:val="00244267"/>
    <w:rsid w:val="002443E9"/>
    <w:rsid w:val="00245BF5"/>
    <w:rsid w:val="00246201"/>
    <w:rsid w:val="00246FEA"/>
    <w:rsid w:val="00247306"/>
    <w:rsid w:val="0025000B"/>
    <w:rsid w:val="00250587"/>
    <w:rsid w:val="00252672"/>
    <w:rsid w:val="0025326E"/>
    <w:rsid w:val="0025402C"/>
    <w:rsid w:val="00256655"/>
    <w:rsid w:val="0025669D"/>
    <w:rsid w:val="002575DB"/>
    <w:rsid w:val="0025789C"/>
    <w:rsid w:val="002603A0"/>
    <w:rsid w:val="00260EC7"/>
    <w:rsid w:val="00260EED"/>
    <w:rsid w:val="002613A8"/>
    <w:rsid w:val="00262065"/>
    <w:rsid w:val="0026475C"/>
    <w:rsid w:val="0026584E"/>
    <w:rsid w:val="00265ABD"/>
    <w:rsid w:val="00265D0D"/>
    <w:rsid w:val="00267394"/>
    <w:rsid w:val="002673CA"/>
    <w:rsid w:val="00267A3C"/>
    <w:rsid w:val="00271FB7"/>
    <w:rsid w:val="002720A4"/>
    <w:rsid w:val="00272FEA"/>
    <w:rsid w:val="00273074"/>
    <w:rsid w:val="002733D0"/>
    <w:rsid w:val="0027366E"/>
    <w:rsid w:val="00273C32"/>
    <w:rsid w:val="00274E81"/>
    <w:rsid w:val="00280CEE"/>
    <w:rsid w:val="00280D82"/>
    <w:rsid w:val="00281BCA"/>
    <w:rsid w:val="00282A47"/>
    <w:rsid w:val="00283532"/>
    <w:rsid w:val="00283E2E"/>
    <w:rsid w:val="0028412B"/>
    <w:rsid w:val="00285AB9"/>
    <w:rsid w:val="0028641A"/>
    <w:rsid w:val="0028711E"/>
    <w:rsid w:val="002874F4"/>
    <w:rsid w:val="00287F5C"/>
    <w:rsid w:val="00290477"/>
    <w:rsid w:val="00290546"/>
    <w:rsid w:val="002906CF"/>
    <w:rsid w:val="002912B7"/>
    <w:rsid w:val="0029193B"/>
    <w:rsid w:val="0029198C"/>
    <w:rsid w:val="00291D50"/>
    <w:rsid w:val="0029222D"/>
    <w:rsid w:val="00292258"/>
    <w:rsid w:val="0029226F"/>
    <w:rsid w:val="00294F33"/>
    <w:rsid w:val="00295270"/>
    <w:rsid w:val="00295379"/>
    <w:rsid w:val="00297106"/>
    <w:rsid w:val="002971AA"/>
    <w:rsid w:val="00297508"/>
    <w:rsid w:val="002A07F7"/>
    <w:rsid w:val="002A0C60"/>
    <w:rsid w:val="002A16F8"/>
    <w:rsid w:val="002A211D"/>
    <w:rsid w:val="002A2E7B"/>
    <w:rsid w:val="002A412D"/>
    <w:rsid w:val="002A544B"/>
    <w:rsid w:val="002A70F0"/>
    <w:rsid w:val="002A7350"/>
    <w:rsid w:val="002A7359"/>
    <w:rsid w:val="002A7882"/>
    <w:rsid w:val="002B0145"/>
    <w:rsid w:val="002B1B80"/>
    <w:rsid w:val="002B1CD8"/>
    <w:rsid w:val="002B1EE7"/>
    <w:rsid w:val="002B2BE1"/>
    <w:rsid w:val="002B2D71"/>
    <w:rsid w:val="002B36C6"/>
    <w:rsid w:val="002B370F"/>
    <w:rsid w:val="002B3911"/>
    <w:rsid w:val="002B3C27"/>
    <w:rsid w:val="002B3FF8"/>
    <w:rsid w:val="002B53E7"/>
    <w:rsid w:val="002B57D4"/>
    <w:rsid w:val="002B7789"/>
    <w:rsid w:val="002C0081"/>
    <w:rsid w:val="002C0B68"/>
    <w:rsid w:val="002C1EF6"/>
    <w:rsid w:val="002C276D"/>
    <w:rsid w:val="002C4082"/>
    <w:rsid w:val="002C45B4"/>
    <w:rsid w:val="002C6AEE"/>
    <w:rsid w:val="002C7AE7"/>
    <w:rsid w:val="002D0233"/>
    <w:rsid w:val="002D047E"/>
    <w:rsid w:val="002D0E48"/>
    <w:rsid w:val="002D2540"/>
    <w:rsid w:val="002D27E9"/>
    <w:rsid w:val="002D3566"/>
    <w:rsid w:val="002D5432"/>
    <w:rsid w:val="002D647E"/>
    <w:rsid w:val="002D685D"/>
    <w:rsid w:val="002D7017"/>
    <w:rsid w:val="002D718A"/>
    <w:rsid w:val="002E0414"/>
    <w:rsid w:val="002E1A67"/>
    <w:rsid w:val="002E1A79"/>
    <w:rsid w:val="002E1DEF"/>
    <w:rsid w:val="002E1E5B"/>
    <w:rsid w:val="002E23D7"/>
    <w:rsid w:val="002E23EB"/>
    <w:rsid w:val="002E25F5"/>
    <w:rsid w:val="002E3D8C"/>
    <w:rsid w:val="002E4760"/>
    <w:rsid w:val="002E56D5"/>
    <w:rsid w:val="002E5C30"/>
    <w:rsid w:val="002E7265"/>
    <w:rsid w:val="002F021F"/>
    <w:rsid w:val="002F0DF7"/>
    <w:rsid w:val="002F2287"/>
    <w:rsid w:val="002F2A0B"/>
    <w:rsid w:val="002F3144"/>
    <w:rsid w:val="002F3825"/>
    <w:rsid w:val="002F3BF2"/>
    <w:rsid w:val="002F3EAA"/>
    <w:rsid w:val="002F453A"/>
    <w:rsid w:val="002F4578"/>
    <w:rsid w:val="002F52A8"/>
    <w:rsid w:val="002F5536"/>
    <w:rsid w:val="002F703D"/>
    <w:rsid w:val="002F73E7"/>
    <w:rsid w:val="00300393"/>
    <w:rsid w:val="003017BF"/>
    <w:rsid w:val="00301F91"/>
    <w:rsid w:val="00302277"/>
    <w:rsid w:val="00303198"/>
    <w:rsid w:val="00303A35"/>
    <w:rsid w:val="00304322"/>
    <w:rsid w:val="00305268"/>
    <w:rsid w:val="00306D5D"/>
    <w:rsid w:val="00310765"/>
    <w:rsid w:val="00312713"/>
    <w:rsid w:val="00312E54"/>
    <w:rsid w:val="0031392A"/>
    <w:rsid w:val="00313B15"/>
    <w:rsid w:val="003142F8"/>
    <w:rsid w:val="00314A99"/>
    <w:rsid w:val="0031563D"/>
    <w:rsid w:val="003201B3"/>
    <w:rsid w:val="00321065"/>
    <w:rsid w:val="003214A0"/>
    <w:rsid w:val="003219B5"/>
    <w:rsid w:val="00321A47"/>
    <w:rsid w:val="00322341"/>
    <w:rsid w:val="003230C7"/>
    <w:rsid w:val="0032352F"/>
    <w:rsid w:val="00323B76"/>
    <w:rsid w:val="00323BC7"/>
    <w:rsid w:val="0032484A"/>
    <w:rsid w:val="00324C91"/>
    <w:rsid w:val="00325E66"/>
    <w:rsid w:val="00326339"/>
    <w:rsid w:val="00327239"/>
    <w:rsid w:val="0032761C"/>
    <w:rsid w:val="00327B43"/>
    <w:rsid w:val="00330191"/>
    <w:rsid w:val="0033090B"/>
    <w:rsid w:val="00331796"/>
    <w:rsid w:val="0033189C"/>
    <w:rsid w:val="00332855"/>
    <w:rsid w:val="0033435E"/>
    <w:rsid w:val="00334C31"/>
    <w:rsid w:val="00335B0F"/>
    <w:rsid w:val="00336352"/>
    <w:rsid w:val="00336BC6"/>
    <w:rsid w:val="00336C95"/>
    <w:rsid w:val="003403AE"/>
    <w:rsid w:val="0034096D"/>
    <w:rsid w:val="0034173F"/>
    <w:rsid w:val="00342C13"/>
    <w:rsid w:val="00342C94"/>
    <w:rsid w:val="00343187"/>
    <w:rsid w:val="0034374B"/>
    <w:rsid w:val="00344B0A"/>
    <w:rsid w:val="0034575F"/>
    <w:rsid w:val="00345A53"/>
    <w:rsid w:val="00345EB0"/>
    <w:rsid w:val="003463E4"/>
    <w:rsid w:val="00347A7C"/>
    <w:rsid w:val="0035088C"/>
    <w:rsid w:val="00350A4B"/>
    <w:rsid w:val="003515BD"/>
    <w:rsid w:val="0035286B"/>
    <w:rsid w:val="00352BFE"/>
    <w:rsid w:val="00353233"/>
    <w:rsid w:val="0035547C"/>
    <w:rsid w:val="00355E2A"/>
    <w:rsid w:val="00356577"/>
    <w:rsid w:val="0035671B"/>
    <w:rsid w:val="003578A3"/>
    <w:rsid w:val="00360492"/>
    <w:rsid w:val="00361D6A"/>
    <w:rsid w:val="00361D6B"/>
    <w:rsid w:val="00361F91"/>
    <w:rsid w:val="00362012"/>
    <w:rsid w:val="0036204B"/>
    <w:rsid w:val="003624BA"/>
    <w:rsid w:val="0036357F"/>
    <w:rsid w:val="00364F8D"/>
    <w:rsid w:val="00365CA5"/>
    <w:rsid w:val="003700FB"/>
    <w:rsid w:val="00371A0E"/>
    <w:rsid w:val="003720FF"/>
    <w:rsid w:val="0037225A"/>
    <w:rsid w:val="003729CF"/>
    <w:rsid w:val="00372C5B"/>
    <w:rsid w:val="003730EF"/>
    <w:rsid w:val="00373461"/>
    <w:rsid w:val="003735C6"/>
    <w:rsid w:val="00374019"/>
    <w:rsid w:val="00374805"/>
    <w:rsid w:val="00374C48"/>
    <w:rsid w:val="0037552C"/>
    <w:rsid w:val="0037629E"/>
    <w:rsid w:val="00376B1F"/>
    <w:rsid w:val="00376DA1"/>
    <w:rsid w:val="00376F09"/>
    <w:rsid w:val="0037719E"/>
    <w:rsid w:val="003774DB"/>
    <w:rsid w:val="003810DE"/>
    <w:rsid w:val="00381B82"/>
    <w:rsid w:val="003833A8"/>
    <w:rsid w:val="00383B3E"/>
    <w:rsid w:val="00385713"/>
    <w:rsid w:val="003878C1"/>
    <w:rsid w:val="003918BC"/>
    <w:rsid w:val="00391AEA"/>
    <w:rsid w:val="00392346"/>
    <w:rsid w:val="00393247"/>
    <w:rsid w:val="00394103"/>
    <w:rsid w:val="00394CBE"/>
    <w:rsid w:val="00395015"/>
    <w:rsid w:val="003A08C5"/>
    <w:rsid w:val="003A0DA3"/>
    <w:rsid w:val="003A21ED"/>
    <w:rsid w:val="003A3B0D"/>
    <w:rsid w:val="003A3D43"/>
    <w:rsid w:val="003A42C0"/>
    <w:rsid w:val="003A5A98"/>
    <w:rsid w:val="003A5C51"/>
    <w:rsid w:val="003A5F89"/>
    <w:rsid w:val="003A7454"/>
    <w:rsid w:val="003A7705"/>
    <w:rsid w:val="003A770F"/>
    <w:rsid w:val="003B0AC7"/>
    <w:rsid w:val="003B14C2"/>
    <w:rsid w:val="003B1B5C"/>
    <w:rsid w:val="003B29D1"/>
    <w:rsid w:val="003B40B4"/>
    <w:rsid w:val="003B5056"/>
    <w:rsid w:val="003B6258"/>
    <w:rsid w:val="003B7621"/>
    <w:rsid w:val="003B7B3A"/>
    <w:rsid w:val="003C0608"/>
    <w:rsid w:val="003C0D13"/>
    <w:rsid w:val="003C140C"/>
    <w:rsid w:val="003C140D"/>
    <w:rsid w:val="003C1556"/>
    <w:rsid w:val="003C1C5D"/>
    <w:rsid w:val="003C2859"/>
    <w:rsid w:val="003C3BC6"/>
    <w:rsid w:val="003C4A01"/>
    <w:rsid w:val="003C544B"/>
    <w:rsid w:val="003C55D5"/>
    <w:rsid w:val="003C55F5"/>
    <w:rsid w:val="003D09AA"/>
    <w:rsid w:val="003D1BC2"/>
    <w:rsid w:val="003D23B8"/>
    <w:rsid w:val="003D2CE7"/>
    <w:rsid w:val="003D3D36"/>
    <w:rsid w:val="003D49F3"/>
    <w:rsid w:val="003D5480"/>
    <w:rsid w:val="003D5603"/>
    <w:rsid w:val="003D59D7"/>
    <w:rsid w:val="003D614E"/>
    <w:rsid w:val="003D6D2D"/>
    <w:rsid w:val="003D7733"/>
    <w:rsid w:val="003E0167"/>
    <w:rsid w:val="003E1722"/>
    <w:rsid w:val="003E2B3B"/>
    <w:rsid w:val="003E5CBB"/>
    <w:rsid w:val="003E6395"/>
    <w:rsid w:val="003E71A4"/>
    <w:rsid w:val="003E71D1"/>
    <w:rsid w:val="003E725D"/>
    <w:rsid w:val="003E7397"/>
    <w:rsid w:val="003E73A2"/>
    <w:rsid w:val="003E78C0"/>
    <w:rsid w:val="003E79C6"/>
    <w:rsid w:val="003F1487"/>
    <w:rsid w:val="003F1522"/>
    <w:rsid w:val="003F191A"/>
    <w:rsid w:val="003F2284"/>
    <w:rsid w:val="003F30D6"/>
    <w:rsid w:val="003F51AC"/>
    <w:rsid w:val="003F5A32"/>
    <w:rsid w:val="003F697E"/>
    <w:rsid w:val="003F6D59"/>
    <w:rsid w:val="003F754F"/>
    <w:rsid w:val="003F7F9E"/>
    <w:rsid w:val="004000DE"/>
    <w:rsid w:val="00400B70"/>
    <w:rsid w:val="0040175F"/>
    <w:rsid w:val="004018F8"/>
    <w:rsid w:val="004029F5"/>
    <w:rsid w:val="00403187"/>
    <w:rsid w:val="004033B5"/>
    <w:rsid w:val="00403769"/>
    <w:rsid w:val="00403CF1"/>
    <w:rsid w:val="004049EB"/>
    <w:rsid w:val="004057A7"/>
    <w:rsid w:val="00406447"/>
    <w:rsid w:val="004065B1"/>
    <w:rsid w:val="00406C17"/>
    <w:rsid w:val="004074EE"/>
    <w:rsid w:val="004077CE"/>
    <w:rsid w:val="0041098F"/>
    <w:rsid w:val="00410EA8"/>
    <w:rsid w:val="00411A35"/>
    <w:rsid w:val="00411B38"/>
    <w:rsid w:val="00411F7D"/>
    <w:rsid w:val="004132AD"/>
    <w:rsid w:val="004138C8"/>
    <w:rsid w:val="00413B0F"/>
    <w:rsid w:val="00415987"/>
    <w:rsid w:val="004159F9"/>
    <w:rsid w:val="004163CF"/>
    <w:rsid w:val="00416B7C"/>
    <w:rsid w:val="0041785F"/>
    <w:rsid w:val="00420679"/>
    <w:rsid w:val="0042226E"/>
    <w:rsid w:val="004223F3"/>
    <w:rsid w:val="004226BD"/>
    <w:rsid w:val="004234A1"/>
    <w:rsid w:val="0042358A"/>
    <w:rsid w:val="004246D8"/>
    <w:rsid w:val="00425415"/>
    <w:rsid w:val="00425DE4"/>
    <w:rsid w:val="00426145"/>
    <w:rsid w:val="00426B6F"/>
    <w:rsid w:val="00426C2E"/>
    <w:rsid w:val="0043045A"/>
    <w:rsid w:val="004315DC"/>
    <w:rsid w:val="00431CCE"/>
    <w:rsid w:val="00432CCD"/>
    <w:rsid w:val="00432CE1"/>
    <w:rsid w:val="00433650"/>
    <w:rsid w:val="00434534"/>
    <w:rsid w:val="00434E88"/>
    <w:rsid w:val="0043515D"/>
    <w:rsid w:val="004361E6"/>
    <w:rsid w:val="0043646B"/>
    <w:rsid w:val="0043788C"/>
    <w:rsid w:val="0044062C"/>
    <w:rsid w:val="00440976"/>
    <w:rsid w:val="00440B9A"/>
    <w:rsid w:val="00441325"/>
    <w:rsid w:val="004416EB"/>
    <w:rsid w:val="00441BCB"/>
    <w:rsid w:val="00443C0E"/>
    <w:rsid w:val="00443C35"/>
    <w:rsid w:val="00444434"/>
    <w:rsid w:val="00445733"/>
    <w:rsid w:val="00445F25"/>
    <w:rsid w:val="00445FD8"/>
    <w:rsid w:val="00446921"/>
    <w:rsid w:val="00446BDF"/>
    <w:rsid w:val="00447C05"/>
    <w:rsid w:val="00450FA7"/>
    <w:rsid w:val="00451134"/>
    <w:rsid w:val="0045121F"/>
    <w:rsid w:val="00451489"/>
    <w:rsid w:val="00451A3A"/>
    <w:rsid w:val="00451C1F"/>
    <w:rsid w:val="00452AFC"/>
    <w:rsid w:val="00454461"/>
    <w:rsid w:val="00455C91"/>
    <w:rsid w:val="00455FAA"/>
    <w:rsid w:val="004573BB"/>
    <w:rsid w:val="00460946"/>
    <w:rsid w:val="004613B5"/>
    <w:rsid w:val="0046209C"/>
    <w:rsid w:val="00462AE3"/>
    <w:rsid w:val="00462E26"/>
    <w:rsid w:val="00463770"/>
    <w:rsid w:val="004649EC"/>
    <w:rsid w:val="004661AB"/>
    <w:rsid w:val="00467DCD"/>
    <w:rsid w:val="00470011"/>
    <w:rsid w:val="0047097D"/>
    <w:rsid w:val="00470FE6"/>
    <w:rsid w:val="00471BBC"/>
    <w:rsid w:val="00471C34"/>
    <w:rsid w:val="00473C8B"/>
    <w:rsid w:val="00474924"/>
    <w:rsid w:val="0047498D"/>
    <w:rsid w:val="00475BC4"/>
    <w:rsid w:val="00477499"/>
    <w:rsid w:val="0047765B"/>
    <w:rsid w:val="00477ACD"/>
    <w:rsid w:val="00477E21"/>
    <w:rsid w:val="004820F6"/>
    <w:rsid w:val="00482175"/>
    <w:rsid w:val="00482878"/>
    <w:rsid w:val="0048287D"/>
    <w:rsid w:val="004838AA"/>
    <w:rsid w:val="00483FEC"/>
    <w:rsid w:val="00484454"/>
    <w:rsid w:val="0048475F"/>
    <w:rsid w:val="00487231"/>
    <w:rsid w:val="0048728C"/>
    <w:rsid w:val="00487465"/>
    <w:rsid w:val="00490393"/>
    <w:rsid w:val="00490729"/>
    <w:rsid w:val="00491971"/>
    <w:rsid w:val="00491C61"/>
    <w:rsid w:val="004923C4"/>
    <w:rsid w:val="0049285C"/>
    <w:rsid w:val="00492C1C"/>
    <w:rsid w:val="00493EE1"/>
    <w:rsid w:val="00494156"/>
    <w:rsid w:val="0049494A"/>
    <w:rsid w:val="00496053"/>
    <w:rsid w:val="00497378"/>
    <w:rsid w:val="00497460"/>
    <w:rsid w:val="00497494"/>
    <w:rsid w:val="004976F2"/>
    <w:rsid w:val="00497B35"/>
    <w:rsid w:val="004A093C"/>
    <w:rsid w:val="004A0AD8"/>
    <w:rsid w:val="004A0F9F"/>
    <w:rsid w:val="004A2378"/>
    <w:rsid w:val="004A4331"/>
    <w:rsid w:val="004A5FD9"/>
    <w:rsid w:val="004A7071"/>
    <w:rsid w:val="004B0216"/>
    <w:rsid w:val="004B10DE"/>
    <w:rsid w:val="004B1F8B"/>
    <w:rsid w:val="004B20F3"/>
    <w:rsid w:val="004B23B2"/>
    <w:rsid w:val="004B4298"/>
    <w:rsid w:val="004B4C52"/>
    <w:rsid w:val="004B4D17"/>
    <w:rsid w:val="004B53D8"/>
    <w:rsid w:val="004B5D94"/>
    <w:rsid w:val="004B64BB"/>
    <w:rsid w:val="004B6A12"/>
    <w:rsid w:val="004B6AA1"/>
    <w:rsid w:val="004B6D0B"/>
    <w:rsid w:val="004C02CC"/>
    <w:rsid w:val="004C3188"/>
    <w:rsid w:val="004C38C3"/>
    <w:rsid w:val="004C3C1A"/>
    <w:rsid w:val="004C563D"/>
    <w:rsid w:val="004C6208"/>
    <w:rsid w:val="004C6368"/>
    <w:rsid w:val="004C69AA"/>
    <w:rsid w:val="004C7383"/>
    <w:rsid w:val="004C74AF"/>
    <w:rsid w:val="004D034A"/>
    <w:rsid w:val="004D06C7"/>
    <w:rsid w:val="004D1CEB"/>
    <w:rsid w:val="004D5DEA"/>
    <w:rsid w:val="004D64A5"/>
    <w:rsid w:val="004D7C6D"/>
    <w:rsid w:val="004D7F57"/>
    <w:rsid w:val="004E002D"/>
    <w:rsid w:val="004E135B"/>
    <w:rsid w:val="004E26A8"/>
    <w:rsid w:val="004E2910"/>
    <w:rsid w:val="004E32F6"/>
    <w:rsid w:val="004E37CC"/>
    <w:rsid w:val="004E3E21"/>
    <w:rsid w:val="004E3F43"/>
    <w:rsid w:val="004E4094"/>
    <w:rsid w:val="004E40A4"/>
    <w:rsid w:val="004E4409"/>
    <w:rsid w:val="004E4674"/>
    <w:rsid w:val="004E4BD6"/>
    <w:rsid w:val="004E548A"/>
    <w:rsid w:val="004E58CD"/>
    <w:rsid w:val="004E5BE2"/>
    <w:rsid w:val="004E5C06"/>
    <w:rsid w:val="004E6767"/>
    <w:rsid w:val="004E6DBF"/>
    <w:rsid w:val="004F0396"/>
    <w:rsid w:val="004F0C2A"/>
    <w:rsid w:val="004F1695"/>
    <w:rsid w:val="004F21D5"/>
    <w:rsid w:val="004F2243"/>
    <w:rsid w:val="004F2666"/>
    <w:rsid w:val="004F2FC0"/>
    <w:rsid w:val="004F30D0"/>
    <w:rsid w:val="004F4433"/>
    <w:rsid w:val="004F4854"/>
    <w:rsid w:val="004F5117"/>
    <w:rsid w:val="004F6067"/>
    <w:rsid w:val="004F62E1"/>
    <w:rsid w:val="004F6626"/>
    <w:rsid w:val="004F748A"/>
    <w:rsid w:val="0050109B"/>
    <w:rsid w:val="005021D0"/>
    <w:rsid w:val="0050273A"/>
    <w:rsid w:val="00502FA5"/>
    <w:rsid w:val="00503297"/>
    <w:rsid w:val="005044CC"/>
    <w:rsid w:val="00505083"/>
    <w:rsid w:val="00505629"/>
    <w:rsid w:val="00505AC7"/>
    <w:rsid w:val="005067C3"/>
    <w:rsid w:val="005069F1"/>
    <w:rsid w:val="00507398"/>
    <w:rsid w:val="005073E2"/>
    <w:rsid w:val="0051045E"/>
    <w:rsid w:val="00510DAC"/>
    <w:rsid w:val="005132FC"/>
    <w:rsid w:val="005135B4"/>
    <w:rsid w:val="00513A0A"/>
    <w:rsid w:val="00513AC0"/>
    <w:rsid w:val="00514066"/>
    <w:rsid w:val="00514B10"/>
    <w:rsid w:val="00514C2F"/>
    <w:rsid w:val="0051522C"/>
    <w:rsid w:val="005163F0"/>
    <w:rsid w:val="005166C3"/>
    <w:rsid w:val="00516C18"/>
    <w:rsid w:val="00517B15"/>
    <w:rsid w:val="00520147"/>
    <w:rsid w:val="00521825"/>
    <w:rsid w:val="00521890"/>
    <w:rsid w:val="00522122"/>
    <w:rsid w:val="0052219A"/>
    <w:rsid w:val="00522CAB"/>
    <w:rsid w:val="005230B5"/>
    <w:rsid w:val="005241C8"/>
    <w:rsid w:val="0052482C"/>
    <w:rsid w:val="0052581A"/>
    <w:rsid w:val="005264B1"/>
    <w:rsid w:val="005268E6"/>
    <w:rsid w:val="00526938"/>
    <w:rsid w:val="0052744F"/>
    <w:rsid w:val="00527F7D"/>
    <w:rsid w:val="00530EA6"/>
    <w:rsid w:val="0053236A"/>
    <w:rsid w:val="00532AE6"/>
    <w:rsid w:val="00533C1B"/>
    <w:rsid w:val="0053414B"/>
    <w:rsid w:val="00535C8D"/>
    <w:rsid w:val="00535F21"/>
    <w:rsid w:val="00536493"/>
    <w:rsid w:val="0053676B"/>
    <w:rsid w:val="00536AEA"/>
    <w:rsid w:val="00536D3C"/>
    <w:rsid w:val="00536F29"/>
    <w:rsid w:val="0053739F"/>
    <w:rsid w:val="00540E98"/>
    <w:rsid w:val="00541292"/>
    <w:rsid w:val="00541DFC"/>
    <w:rsid w:val="00542253"/>
    <w:rsid w:val="00542513"/>
    <w:rsid w:val="005433FA"/>
    <w:rsid w:val="00544566"/>
    <w:rsid w:val="00545B4A"/>
    <w:rsid w:val="00545B6C"/>
    <w:rsid w:val="00545F90"/>
    <w:rsid w:val="0055028B"/>
    <w:rsid w:val="00551677"/>
    <w:rsid w:val="005518EC"/>
    <w:rsid w:val="00552732"/>
    <w:rsid w:val="0055283F"/>
    <w:rsid w:val="005530F9"/>
    <w:rsid w:val="0055443F"/>
    <w:rsid w:val="0055475D"/>
    <w:rsid w:val="005552F0"/>
    <w:rsid w:val="005557AD"/>
    <w:rsid w:val="00555E44"/>
    <w:rsid w:val="005601E1"/>
    <w:rsid w:val="00560550"/>
    <w:rsid w:val="0056248E"/>
    <w:rsid w:val="005636F9"/>
    <w:rsid w:val="005652F6"/>
    <w:rsid w:val="00565C97"/>
    <w:rsid w:val="00566770"/>
    <w:rsid w:val="00566CF0"/>
    <w:rsid w:val="00567EBC"/>
    <w:rsid w:val="00571232"/>
    <w:rsid w:val="00572B08"/>
    <w:rsid w:val="00572B24"/>
    <w:rsid w:val="00572EAB"/>
    <w:rsid w:val="0057323D"/>
    <w:rsid w:val="005739F3"/>
    <w:rsid w:val="0057505D"/>
    <w:rsid w:val="005751B7"/>
    <w:rsid w:val="00575222"/>
    <w:rsid w:val="00575E8D"/>
    <w:rsid w:val="00575F99"/>
    <w:rsid w:val="00576DFA"/>
    <w:rsid w:val="00577108"/>
    <w:rsid w:val="00577A58"/>
    <w:rsid w:val="00582AC7"/>
    <w:rsid w:val="00583C42"/>
    <w:rsid w:val="00583EC3"/>
    <w:rsid w:val="0058421D"/>
    <w:rsid w:val="005844D3"/>
    <w:rsid w:val="00584A8A"/>
    <w:rsid w:val="00584CEB"/>
    <w:rsid w:val="00585607"/>
    <w:rsid w:val="00585649"/>
    <w:rsid w:val="005866CC"/>
    <w:rsid w:val="00590D0C"/>
    <w:rsid w:val="00591228"/>
    <w:rsid w:val="00591818"/>
    <w:rsid w:val="005924B1"/>
    <w:rsid w:val="00592893"/>
    <w:rsid w:val="00592C33"/>
    <w:rsid w:val="0059394A"/>
    <w:rsid w:val="00593AFD"/>
    <w:rsid w:val="00593BA2"/>
    <w:rsid w:val="00594CE5"/>
    <w:rsid w:val="005950C4"/>
    <w:rsid w:val="00595911"/>
    <w:rsid w:val="00596171"/>
    <w:rsid w:val="00596CAE"/>
    <w:rsid w:val="005A0D05"/>
    <w:rsid w:val="005A10D4"/>
    <w:rsid w:val="005A2C9D"/>
    <w:rsid w:val="005A31C5"/>
    <w:rsid w:val="005A36A0"/>
    <w:rsid w:val="005A47B4"/>
    <w:rsid w:val="005A49E6"/>
    <w:rsid w:val="005A57EC"/>
    <w:rsid w:val="005A5B15"/>
    <w:rsid w:val="005A5D50"/>
    <w:rsid w:val="005A6572"/>
    <w:rsid w:val="005A663C"/>
    <w:rsid w:val="005A70AF"/>
    <w:rsid w:val="005A7D47"/>
    <w:rsid w:val="005B0101"/>
    <w:rsid w:val="005B0E5B"/>
    <w:rsid w:val="005B11CD"/>
    <w:rsid w:val="005B1C83"/>
    <w:rsid w:val="005B29B3"/>
    <w:rsid w:val="005B4B64"/>
    <w:rsid w:val="005B4DA0"/>
    <w:rsid w:val="005B6FC6"/>
    <w:rsid w:val="005B7D46"/>
    <w:rsid w:val="005B7E9E"/>
    <w:rsid w:val="005C16E7"/>
    <w:rsid w:val="005C2095"/>
    <w:rsid w:val="005C2CE4"/>
    <w:rsid w:val="005C2DC8"/>
    <w:rsid w:val="005C3883"/>
    <w:rsid w:val="005C4020"/>
    <w:rsid w:val="005C4135"/>
    <w:rsid w:val="005C4644"/>
    <w:rsid w:val="005C47E0"/>
    <w:rsid w:val="005C50F8"/>
    <w:rsid w:val="005C56EC"/>
    <w:rsid w:val="005C56EF"/>
    <w:rsid w:val="005C57A4"/>
    <w:rsid w:val="005C5A3B"/>
    <w:rsid w:val="005C65A3"/>
    <w:rsid w:val="005C67D0"/>
    <w:rsid w:val="005C70FE"/>
    <w:rsid w:val="005C7C29"/>
    <w:rsid w:val="005D02A3"/>
    <w:rsid w:val="005D153A"/>
    <w:rsid w:val="005D1894"/>
    <w:rsid w:val="005D2039"/>
    <w:rsid w:val="005D23E3"/>
    <w:rsid w:val="005D2FD4"/>
    <w:rsid w:val="005D420E"/>
    <w:rsid w:val="005D4506"/>
    <w:rsid w:val="005D4535"/>
    <w:rsid w:val="005D4EEC"/>
    <w:rsid w:val="005D6817"/>
    <w:rsid w:val="005D6EA6"/>
    <w:rsid w:val="005D7A3B"/>
    <w:rsid w:val="005E0137"/>
    <w:rsid w:val="005E02ED"/>
    <w:rsid w:val="005E1198"/>
    <w:rsid w:val="005E1542"/>
    <w:rsid w:val="005E1662"/>
    <w:rsid w:val="005E1856"/>
    <w:rsid w:val="005E1A46"/>
    <w:rsid w:val="005E203E"/>
    <w:rsid w:val="005E2432"/>
    <w:rsid w:val="005E3A28"/>
    <w:rsid w:val="005E42AD"/>
    <w:rsid w:val="005E469E"/>
    <w:rsid w:val="005E5394"/>
    <w:rsid w:val="005E53F2"/>
    <w:rsid w:val="005E5582"/>
    <w:rsid w:val="005E6CA0"/>
    <w:rsid w:val="005E6F22"/>
    <w:rsid w:val="005F185D"/>
    <w:rsid w:val="005F1F0B"/>
    <w:rsid w:val="005F26BE"/>
    <w:rsid w:val="005F2971"/>
    <w:rsid w:val="005F3716"/>
    <w:rsid w:val="005F3D2A"/>
    <w:rsid w:val="005F3EF9"/>
    <w:rsid w:val="005F606C"/>
    <w:rsid w:val="005F6219"/>
    <w:rsid w:val="005F7274"/>
    <w:rsid w:val="005F7968"/>
    <w:rsid w:val="0060214E"/>
    <w:rsid w:val="00602297"/>
    <w:rsid w:val="0060299E"/>
    <w:rsid w:val="00602B94"/>
    <w:rsid w:val="00602F9F"/>
    <w:rsid w:val="00603007"/>
    <w:rsid w:val="00603CCA"/>
    <w:rsid w:val="0060441D"/>
    <w:rsid w:val="00604D13"/>
    <w:rsid w:val="00606DFB"/>
    <w:rsid w:val="00607E8B"/>
    <w:rsid w:val="00610534"/>
    <w:rsid w:val="00610E92"/>
    <w:rsid w:val="00611B39"/>
    <w:rsid w:val="00611BDC"/>
    <w:rsid w:val="006122F4"/>
    <w:rsid w:val="00612926"/>
    <w:rsid w:val="00613B6F"/>
    <w:rsid w:val="006147FD"/>
    <w:rsid w:val="00614F4A"/>
    <w:rsid w:val="00620158"/>
    <w:rsid w:val="006228FC"/>
    <w:rsid w:val="00622F32"/>
    <w:rsid w:val="00623CC2"/>
    <w:rsid w:val="006248E2"/>
    <w:rsid w:val="00625DF4"/>
    <w:rsid w:val="00625E30"/>
    <w:rsid w:val="00626324"/>
    <w:rsid w:val="0062653D"/>
    <w:rsid w:val="00630819"/>
    <w:rsid w:val="00630BF2"/>
    <w:rsid w:val="00630C09"/>
    <w:rsid w:val="00630F30"/>
    <w:rsid w:val="00631229"/>
    <w:rsid w:val="006317FD"/>
    <w:rsid w:val="00632508"/>
    <w:rsid w:val="006326B2"/>
    <w:rsid w:val="00633191"/>
    <w:rsid w:val="006333CC"/>
    <w:rsid w:val="00633586"/>
    <w:rsid w:val="006339DA"/>
    <w:rsid w:val="00633A1D"/>
    <w:rsid w:val="00633E49"/>
    <w:rsid w:val="00634217"/>
    <w:rsid w:val="006342AB"/>
    <w:rsid w:val="00634590"/>
    <w:rsid w:val="00634B5D"/>
    <w:rsid w:val="00634BF3"/>
    <w:rsid w:val="00636C50"/>
    <w:rsid w:val="0063738A"/>
    <w:rsid w:val="00637BBD"/>
    <w:rsid w:val="00640B92"/>
    <w:rsid w:val="00640FFE"/>
    <w:rsid w:val="006411B8"/>
    <w:rsid w:val="0064145F"/>
    <w:rsid w:val="00641620"/>
    <w:rsid w:val="006428A9"/>
    <w:rsid w:val="00643F10"/>
    <w:rsid w:val="006449C9"/>
    <w:rsid w:val="0064500A"/>
    <w:rsid w:val="0064549F"/>
    <w:rsid w:val="00646346"/>
    <w:rsid w:val="00647526"/>
    <w:rsid w:val="006478ED"/>
    <w:rsid w:val="00647B6C"/>
    <w:rsid w:val="0065004F"/>
    <w:rsid w:val="006506AD"/>
    <w:rsid w:val="00651606"/>
    <w:rsid w:val="00651E16"/>
    <w:rsid w:val="006521F1"/>
    <w:rsid w:val="0065418C"/>
    <w:rsid w:val="006556A8"/>
    <w:rsid w:val="00656149"/>
    <w:rsid w:val="00656954"/>
    <w:rsid w:val="0065698D"/>
    <w:rsid w:val="00657C7A"/>
    <w:rsid w:val="006608A3"/>
    <w:rsid w:val="00660F3F"/>
    <w:rsid w:val="0066119A"/>
    <w:rsid w:val="00661EA1"/>
    <w:rsid w:val="00662100"/>
    <w:rsid w:val="0066224B"/>
    <w:rsid w:val="006633B8"/>
    <w:rsid w:val="00663D90"/>
    <w:rsid w:val="00664529"/>
    <w:rsid w:val="00665F5A"/>
    <w:rsid w:val="00666617"/>
    <w:rsid w:val="00666A23"/>
    <w:rsid w:val="00666EB6"/>
    <w:rsid w:val="00667664"/>
    <w:rsid w:val="006677BB"/>
    <w:rsid w:val="006707D3"/>
    <w:rsid w:val="00671B09"/>
    <w:rsid w:val="006731F3"/>
    <w:rsid w:val="006737C9"/>
    <w:rsid w:val="00673B0E"/>
    <w:rsid w:val="00673F23"/>
    <w:rsid w:val="00674AFC"/>
    <w:rsid w:val="00674B20"/>
    <w:rsid w:val="00674BF4"/>
    <w:rsid w:val="00675BB3"/>
    <w:rsid w:val="006763E9"/>
    <w:rsid w:val="00682662"/>
    <w:rsid w:val="00683F3A"/>
    <w:rsid w:val="006849A4"/>
    <w:rsid w:val="00685EC0"/>
    <w:rsid w:val="00687C03"/>
    <w:rsid w:val="00690417"/>
    <w:rsid w:val="00690466"/>
    <w:rsid w:val="006911B4"/>
    <w:rsid w:val="00691624"/>
    <w:rsid w:val="00691AA7"/>
    <w:rsid w:val="006920E0"/>
    <w:rsid w:val="00694F07"/>
    <w:rsid w:val="00695725"/>
    <w:rsid w:val="00695952"/>
    <w:rsid w:val="00696FB2"/>
    <w:rsid w:val="006A00FE"/>
    <w:rsid w:val="006A05B3"/>
    <w:rsid w:val="006A1F8E"/>
    <w:rsid w:val="006A2E5B"/>
    <w:rsid w:val="006A3181"/>
    <w:rsid w:val="006A382A"/>
    <w:rsid w:val="006A409D"/>
    <w:rsid w:val="006A548F"/>
    <w:rsid w:val="006A6639"/>
    <w:rsid w:val="006A7236"/>
    <w:rsid w:val="006A726E"/>
    <w:rsid w:val="006A7318"/>
    <w:rsid w:val="006B07E6"/>
    <w:rsid w:val="006B0B03"/>
    <w:rsid w:val="006B0DD6"/>
    <w:rsid w:val="006B131B"/>
    <w:rsid w:val="006B2AE0"/>
    <w:rsid w:val="006B37EF"/>
    <w:rsid w:val="006B4446"/>
    <w:rsid w:val="006B4B67"/>
    <w:rsid w:val="006B50C5"/>
    <w:rsid w:val="006B5848"/>
    <w:rsid w:val="006B59D9"/>
    <w:rsid w:val="006B5B69"/>
    <w:rsid w:val="006B5BD4"/>
    <w:rsid w:val="006B61A1"/>
    <w:rsid w:val="006B6B15"/>
    <w:rsid w:val="006B6DAF"/>
    <w:rsid w:val="006C0348"/>
    <w:rsid w:val="006C0BD1"/>
    <w:rsid w:val="006C22B0"/>
    <w:rsid w:val="006C3F8B"/>
    <w:rsid w:val="006C43D9"/>
    <w:rsid w:val="006C54DD"/>
    <w:rsid w:val="006C5D32"/>
    <w:rsid w:val="006C5E02"/>
    <w:rsid w:val="006C6230"/>
    <w:rsid w:val="006C6376"/>
    <w:rsid w:val="006C7B62"/>
    <w:rsid w:val="006C7C34"/>
    <w:rsid w:val="006D0AC7"/>
    <w:rsid w:val="006D116C"/>
    <w:rsid w:val="006D21AC"/>
    <w:rsid w:val="006D4BA2"/>
    <w:rsid w:val="006D5264"/>
    <w:rsid w:val="006D5962"/>
    <w:rsid w:val="006D59E0"/>
    <w:rsid w:val="006D64B8"/>
    <w:rsid w:val="006D729A"/>
    <w:rsid w:val="006E27D1"/>
    <w:rsid w:val="006E2B28"/>
    <w:rsid w:val="006E34BF"/>
    <w:rsid w:val="006E47FC"/>
    <w:rsid w:val="006E4A00"/>
    <w:rsid w:val="006E5655"/>
    <w:rsid w:val="006E5C48"/>
    <w:rsid w:val="006E685F"/>
    <w:rsid w:val="006E6DF8"/>
    <w:rsid w:val="006E715D"/>
    <w:rsid w:val="006E7D43"/>
    <w:rsid w:val="006F0584"/>
    <w:rsid w:val="006F0B79"/>
    <w:rsid w:val="006F2478"/>
    <w:rsid w:val="006F24FB"/>
    <w:rsid w:val="006F2DD0"/>
    <w:rsid w:val="006F2E91"/>
    <w:rsid w:val="006F309C"/>
    <w:rsid w:val="006F30A0"/>
    <w:rsid w:val="006F490F"/>
    <w:rsid w:val="006F4D80"/>
    <w:rsid w:val="006F55CA"/>
    <w:rsid w:val="006F7C08"/>
    <w:rsid w:val="00700F69"/>
    <w:rsid w:val="00701ACB"/>
    <w:rsid w:val="0070222B"/>
    <w:rsid w:val="00702CB6"/>
    <w:rsid w:val="00703FC0"/>
    <w:rsid w:val="0070422F"/>
    <w:rsid w:val="00704408"/>
    <w:rsid w:val="00704501"/>
    <w:rsid w:val="00705DB9"/>
    <w:rsid w:val="007065CD"/>
    <w:rsid w:val="0070724C"/>
    <w:rsid w:val="007074BC"/>
    <w:rsid w:val="007101AD"/>
    <w:rsid w:val="007109E3"/>
    <w:rsid w:val="0071179D"/>
    <w:rsid w:val="0071236B"/>
    <w:rsid w:val="00712C30"/>
    <w:rsid w:val="00712CDD"/>
    <w:rsid w:val="00712DC4"/>
    <w:rsid w:val="00713FE7"/>
    <w:rsid w:val="0071555E"/>
    <w:rsid w:val="007176A0"/>
    <w:rsid w:val="00717720"/>
    <w:rsid w:val="00717D75"/>
    <w:rsid w:val="00720E33"/>
    <w:rsid w:val="007215C8"/>
    <w:rsid w:val="007217DC"/>
    <w:rsid w:val="00722B3F"/>
    <w:rsid w:val="007249DD"/>
    <w:rsid w:val="007253B9"/>
    <w:rsid w:val="00725A44"/>
    <w:rsid w:val="007269ED"/>
    <w:rsid w:val="00727108"/>
    <w:rsid w:val="00727472"/>
    <w:rsid w:val="007301F6"/>
    <w:rsid w:val="00730790"/>
    <w:rsid w:val="0073143B"/>
    <w:rsid w:val="0073262D"/>
    <w:rsid w:val="0073304A"/>
    <w:rsid w:val="007351E9"/>
    <w:rsid w:val="00736123"/>
    <w:rsid w:val="0073772C"/>
    <w:rsid w:val="00740114"/>
    <w:rsid w:val="007403CC"/>
    <w:rsid w:val="007408D3"/>
    <w:rsid w:val="0074137F"/>
    <w:rsid w:val="007417B1"/>
    <w:rsid w:val="00741A15"/>
    <w:rsid w:val="007427CA"/>
    <w:rsid w:val="00742DB2"/>
    <w:rsid w:val="007432DF"/>
    <w:rsid w:val="00743D66"/>
    <w:rsid w:val="00743DDA"/>
    <w:rsid w:val="00744720"/>
    <w:rsid w:val="00745298"/>
    <w:rsid w:val="00745917"/>
    <w:rsid w:val="00747058"/>
    <w:rsid w:val="00747766"/>
    <w:rsid w:val="00750D3B"/>
    <w:rsid w:val="007532E6"/>
    <w:rsid w:val="0075374A"/>
    <w:rsid w:val="00755199"/>
    <w:rsid w:val="00755B71"/>
    <w:rsid w:val="00756603"/>
    <w:rsid w:val="007572DC"/>
    <w:rsid w:val="00761B81"/>
    <w:rsid w:val="00762416"/>
    <w:rsid w:val="00762785"/>
    <w:rsid w:val="007642B9"/>
    <w:rsid w:val="0076489F"/>
    <w:rsid w:val="00764CCE"/>
    <w:rsid w:val="007651A1"/>
    <w:rsid w:val="00765465"/>
    <w:rsid w:val="00766FF5"/>
    <w:rsid w:val="00767213"/>
    <w:rsid w:val="00767A6F"/>
    <w:rsid w:val="00770942"/>
    <w:rsid w:val="00770F09"/>
    <w:rsid w:val="0077107B"/>
    <w:rsid w:val="00771674"/>
    <w:rsid w:val="007717EB"/>
    <w:rsid w:val="00771A3F"/>
    <w:rsid w:val="007738E2"/>
    <w:rsid w:val="00773DC4"/>
    <w:rsid w:val="00774B00"/>
    <w:rsid w:val="00774B5E"/>
    <w:rsid w:val="00774C69"/>
    <w:rsid w:val="007758BF"/>
    <w:rsid w:val="007761C1"/>
    <w:rsid w:val="007767C2"/>
    <w:rsid w:val="00776F25"/>
    <w:rsid w:val="0077799B"/>
    <w:rsid w:val="00777E6D"/>
    <w:rsid w:val="007828E9"/>
    <w:rsid w:val="00782D8E"/>
    <w:rsid w:val="00782E70"/>
    <w:rsid w:val="007837C7"/>
    <w:rsid w:val="00783A6D"/>
    <w:rsid w:val="00785116"/>
    <w:rsid w:val="007852D5"/>
    <w:rsid w:val="007865B9"/>
    <w:rsid w:val="00786709"/>
    <w:rsid w:val="00786CC3"/>
    <w:rsid w:val="00787E14"/>
    <w:rsid w:val="00790AFF"/>
    <w:rsid w:val="00793380"/>
    <w:rsid w:val="007936B7"/>
    <w:rsid w:val="00795B19"/>
    <w:rsid w:val="0079759A"/>
    <w:rsid w:val="00797CEE"/>
    <w:rsid w:val="00797FDB"/>
    <w:rsid w:val="007A02C1"/>
    <w:rsid w:val="007A0D48"/>
    <w:rsid w:val="007A0DDC"/>
    <w:rsid w:val="007A3278"/>
    <w:rsid w:val="007A3924"/>
    <w:rsid w:val="007A40B8"/>
    <w:rsid w:val="007A43D0"/>
    <w:rsid w:val="007A4B23"/>
    <w:rsid w:val="007A4B3D"/>
    <w:rsid w:val="007A4ED5"/>
    <w:rsid w:val="007A5141"/>
    <w:rsid w:val="007A6EAC"/>
    <w:rsid w:val="007A7BC5"/>
    <w:rsid w:val="007A7D3A"/>
    <w:rsid w:val="007B01B4"/>
    <w:rsid w:val="007B098F"/>
    <w:rsid w:val="007B0FD4"/>
    <w:rsid w:val="007B11D7"/>
    <w:rsid w:val="007B149C"/>
    <w:rsid w:val="007B2955"/>
    <w:rsid w:val="007B40C6"/>
    <w:rsid w:val="007B4CE9"/>
    <w:rsid w:val="007B4DAD"/>
    <w:rsid w:val="007B526D"/>
    <w:rsid w:val="007B5725"/>
    <w:rsid w:val="007B5A7C"/>
    <w:rsid w:val="007B6F74"/>
    <w:rsid w:val="007B73C7"/>
    <w:rsid w:val="007B76BE"/>
    <w:rsid w:val="007C0B18"/>
    <w:rsid w:val="007C0F48"/>
    <w:rsid w:val="007C10AB"/>
    <w:rsid w:val="007C2AC0"/>
    <w:rsid w:val="007C2EF2"/>
    <w:rsid w:val="007C2FD0"/>
    <w:rsid w:val="007C3BC8"/>
    <w:rsid w:val="007C40D7"/>
    <w:rsid w:val="007C4779"/>
    <w:rsid w:val="007C4F53"/>
    <w:rsid w:val="007C51DD"/>
    <w:rsid w:val="007C5239"/>
    <w:rsid w:val="007C52AF"/>
    <w:rsid w:val="007C5AA7"/>
    <w:rsid w:val="007C664D"/>
    <w:rsid w:val="007C7216"/>
    <w:rsid w:val="007C7FE6"/>
    <w:rsid w:val="007D0883"/>
    <w:rsid w:val="007D08CD"/>
    <w:rsid w:val="007D1001"/>
    <w:rsid w:val="007D1C73"/>
    <w:rsid w:val="007D1CF6"/>
    <w:rsid w:val="007D27CA"/>
    <w:rsid w:val="007D39C2"/>
    <w:rsid w:val="007D3EC3"/>
    <w:rsid w:val="007D5670"/>
    <w:rsid w:val="007D6344"/>
    <w:rsid w:val="007D6566"/>
    <w:rsid w:val="007D6B24"/>
    <w:rsid w:val="007D6F07"/>
    <w:rsid w:val="007D7007"/>
    <w:rsid w:val="007E0620"/>
    <w:rsid w:val="007E0821"/>
    <w:rsid w:val="007E21FB"/>
    <w:rsid w:val="007E264A"/>
    <w:rsid w:val="007E2E1A"/>
    <w:rsid w:val="007E40BD"/>
    <w:rsid w:val="007E40F1"/>
    <w:rsid w:val="007E4883"/>
    <w:rsid w:val="007E49DF"/>
    <w:rsid w:val="007E5811"/>
    <w:rsid w:val="007E5891"/>
    <w:rsid w:val="007E58CB"/>
    <w:rsid w:val="007E7A42"/>
    <w:rsid w:val="007F20CE"/>
    <w:rsid w:val="007F3830"/>
    <w:rsid w:val="007F3AA8"/>
    <w:rsid w:val="007F4DC3"/>
    <w:rsid w:val="007F54B8"/>
    <w:rsid w:val="007F5905"/>
    <w:rsid w:val="007F5F61"/>
    <w:rsid w:val="007F6089"/>
    <w:rsid w:val="007F66A8"/>
    <w:rsid w:val="007F72E1"/>
    <w:rsid w:val="0080148C"/>
    <w:rsid w:val="008016A0"/>
    <w:rsid w:val="00801C07"/>
    <w:rsid w:val="008040DA"/>
    <w:rsid w:val="0080492D"/>
    <w:rsid w:val="0080538B"/>
    <w:rsid w:val="008054AB"/>
    <w:rsid w:val="00805A73"/>
    <w:rsid w:val="00805A8C"/>
    <w:rsid w:val="00805BED"/>
    <w:rsid w:val="00806338"/>
    <w:rsid w:val="008072E9"/>
    <w:rsid w:val="00807F97"/>
    <w:rsid w:val="0081079F"/>
    <w:rsid w:val="00810835"/>
    <w:rsid w:val="00810B79"/>
    <w:rsid w:val="008111E3"/>
    <w:rsid w:val="00811F16"/>
    <w:rsid w:val="00813481"/>
    <w:rsid w:val="008147E3"/>
    <w:rsid w:val="008158A9"/>
    <w:rsid w:val="0081595E"/>
    <w:rsid w:val="008165F9"/>
    <w:rsid w:val="00817DB1"/>
    <w:rsid w:val="00817FB2"/>
    <w:rsid w:val="00820E00"/>
    <w:rsid w:val="008219F4"/>
    <w:rsid w:val="008229BA"/>
    <w:rsid w:val="00824C3B"/>
    <w:rsid w:val="00824E74"/>
    <w:rsid w:val="00825DCB"/>
    <w:rsid w:val="00826E4A"/>
    <w:rsid w:val="0082748B"/>
    <w:rsid w:val="00827624"/>
    <w:rsid w:val="00830043"/>
    <w:rsid w:val="008303FE"/>
    <w:rsid w:val="008308FA"/>
    <w:rsid w:val="0083200A"/>
    <w:rsid w:val="00832A95"/>
    <w:rsid w:val="0083483A"/>
    <w:rsid w:val="00834DE3"/>
    <w:rsid w:val="00836E05"/>
    <w:rsid w:val="008379A8"/>
    <w:rsid w:val="00837FF2"/>
    <w:rsid w:val="00840FE0"/>
    <w:rsid w:val="008410AC"/>
    <w:rsid w:val="00842FC0"/>
    <w:rsid w:val="00843B99"/>
    <w:rsid w:val="00843DC2"/>
    <w:rsid w:val="008440E1"/>
    <w:rsid w:val="00845C1D"/>
    <w:rsid w:val="00846800"/>
    <w:rsid w:val="008468B8"/>
    <w:rsid w:val="00846C77"/>
    <w:rsid w:val="00847D2F"/>
    <w:rsid w:val="00851689"/>
    <w:rsid w:val="00852D44"/>
    <w:rsid w:val="00855291"/>
    <w:rsid w:val="008576A8"/>
    <w:rsid w:val="008576D5"/>
    <w:rsid w:val="00857B49"/>
    <w:rsid w:val="00860518"/>
    <w:rsid w:val="00860B04"/>
    <w:rsid w:val="00862FE8"/>
    <w:rsid w:val="0086327D"/>
    <w:rsid w:val="008636D7"/>
    <w:rsid w:val="008640B0"/>
    <w:rsid w:val="00864238"/>
    <w:rsid w:val="0086488F"/>
    <w:rsid w:val="00866C88"/>
    <w:rsid w:val="008700C5"/>
    <w:rsid w:val="00870B42"/>
    <w:rsid w:val="00870F99"/>
    <w:rsid w:val="00871E92"/>
    <w:rsid w:val="00873CCF"/>
    <w:rsid w:val="00874743"/>
    <w:rsid w:val="0087499A"/>
    <w:rsid w:val="00874AE9"/>
    <w:rsid w:val="00874E00"/>
    <w:rsid w:val="008751B4"/>
    <w:rsid w:val="00876ABB"/>
    <w:rsid w:val="00877981"/>
    <w:rsid w:val="00877E78"/>
    <w:rsid w:val="008815FD"/>
    <w:rsid w:val="0088218C"/>
    <w:rsid w:val="00882BCB"/>
    <w:rsid w:val="00882C7D"/>
    <w:rsid w:val="00882DC4"/>
    <w:rsid w:val="00883BE6"/>
    <w:rsid w:val="00884122"/>
    <w:rsid w:val="00885793"/>
    <w:rsid w:val="00886A65"/>
    <w:rsid w:val="008873D9"/>
    <w:rsid w:val="008874CE"/>
    <w:rsid w:val="00887CFE"/>
    <w:rsid w:val="008902E2"/>
    <w:rsid w:val="00890696"/>
    <w:rsid w:val="00890D78"/>
    <w:rsid w:val="00891F58"/>
    <w:rsid w:val="00892BE1"/>
    <w:rsid w:val="00892FED"/>
    <w:rsid w:val="00893015"/>
    <w:rsid w:val="0089369E"/>
    <w:rsid w:val="0089383E"/>
    <w:rsid w:val="00894073"/>
    <w:rsid w:val="00895B54"/>
    <w:rsid w:val="0089695F"/>
    <w:rsid w:val="00896E9D"/>
    <w:rsid w:val="00897841"/>
    <w:rsid w:val="008A0B75"/>
    <w:rsid w:val="008A1CC3"/>
    <w:rsid w:val="008A231F"/>
    <w:rsid w:val="008A3AE5"/>
    <w:rsid w:val="008A42EF"/>
    <w:rsid w:val="008A4FC9"/>
    <w:rsid w:val="008A546C"/>
    <w:rsid w:val="008A5D24"/>
    <w:rsid w:val="008A5E44"/>
    <w:rsid w:val="008A6263"/>
    <w:rsid w:val="008A742B"/>
    <w:rsid w:val="008B1A06"/>
    <w:rsid w:val="008B1F52"/>
    <w:rsid w:val="008B338C"/>
    <w:rsid w:val="008B36BD"/>
    <w:rsid w:val="008B3975"/>
    <w:rsid w:val="008B50A5"/>
    <w:rsid w:val="008B5614"/>
    <w:rsid w:val="008B5942"/>
    <w:rsid w:val="008B59D0"/>
    <w:rsid w:val="008B6528"/>
    <w:rsid w:val="008B6F97"/>
    <w:rsid w:val="008B760C"/>
    <w:rsid w:val="008C01AF"/>
    <w:rsid w:val="008C029B"/>
    <w:rsid w:val="008C226A"/>
    <w:rsid w:val="008C27E7"/>
    <w:rsid w:val="008C2EDE"/>
    <w:rsid w:val="008C36A1"/>
    <w:rsid w:val="008C39A8"/>
    <w:rsid w:val="008C3CEF"/>
    <w:rsid w:val="008C3DE9"/>
    <w:rsid w:val="008C3FD1"/>
    <w:rsid w:val="008C48B7"/>
    <w:rsid w:val="008C5CEA"/>
    <w:rsid w:val="008C5D0F"/>
    <w:rsid w:val="008C5F48"/>
    <w:rsid w:val="008C6C4C"/>
    <w:rsid w:val="008C73BF"/>
    <w:rsid w:val="008C7C5A"/>
    <w:rsid w:val="008D02DA"/>
    <w:rsid w:val="008D06B6"/>
    <w:rsid w:val="008D0ECB"/>
    <w:rsid w:val="008D1C2A"/>
    <w:rsid w:val="008D26DC"/>
    <w:rsid w:val="008D29D3"/>
    <w:rsid w:val="008D2A3E"/>
    <w:rsid w:val="008D2FA5"/>
    <w:rsid w:val="008D3AD0"/>
    <w:rsid w:val="008D4768"/>
    <w:rsid w:val="008D4BD9"/>
    <w:rsid w:val="008D511C"/>
    <w:rsid w:val="008D5158"/>
    <w:rsid w:val="008D697E"/>
    <w:rsid w:val="008D6A8E"/>
    <w:rsid w:val="008D784B"/>
    <w:rsid w:val="008D7BCD"/>
    <w:rsid w:val="008D7C9A"/>
    <w:rsid w:val="008E0347"/>
    <w:rsid w:val="008E0B00"/>
    <w:rsid w:val="008E0C62"/>
    <w:rsid w:val="008E1744"/>
    <w:rsid w:val="008E2066"/>
    <w:rsid w:val="008E2459"/>
    <w:rsid w:val="008E306A"/>
    <w:rsid w:val="008E474E"/>
    <w:rsid w:val="008E4F2D"/>
    <w:rsid w:val="008E544B"/>
    <w:rsid w:val="008E5D34"/>
    <w:rsid w:val="008E6032"/>
    <w:rsid w:val="008E609D"/>
    <w:rsid w:val="008E6A15"/>
    <w:rsid w:val="008E6B14"/>
    <w:rsid w:val="008E78DC"/>
    <w:rsid w:val="008E7977"/>
    <w:rsid w:val="008E7FE1"/>
    <w:rsid w:val="008E7FE7"/>
    <w:rsid w:val="008F09B0"/>
    <w:rsid w:val="008F0AFE"/>
    <w:rsid w:val="008F1563"/>
    <w:rsid w:val="008F2555"/>
    <w:rsid w:val="008F3026"/>
    <w:rsid w:val="008F562F"/>
    <w:rsid w:val="008F665C"/>
    <w:rsid w:val="008F7BE3"/>
    <w:rsid w:val="008F7D64"/>
    <w:rsid w:val="0090043B"/>
    <w:rsid w:val="00900DE5"/>
    <w:rsid w:val="009014FA"/>
    <w:rsid w:val="009015F5"/>
    <w:rsid w:val="009050ED"/>
    <w:rsid w:val="0091202C"/>
    <w:rsid w:val="009131AA"/>
    <w:rsid w:val="009131AE"/>
    <w:rsid w:val="009136CB"/>
    <w:rsid w:val="00913C74"/>
    <w:rsid w:val="00914326"/>
    <w:rsid w:val="00914400"/>
    <w:rsid w:val="00914788"/>
    <w:rsid w:val="0091589E"/>
    <w:rsid w:val="00917494"/>
    <w:rsid w:val="009176D7"/>
    <w:rsid w:val="00920727"/>
    <w:rsid w:val="009216EB"/>
    <w:rsid w:val="00921AF7"/>
    <w:rsid w:val="00922B9A"/>
    <w:rsid w:val="00923F97"/>
    <w:rsid w:val="0092475F"/>
    <w:rsid w:val="00924B2B"/>
    <w:rsid w:val="009256FB"/>
    <w:rsid w:val="00926807"/>
    <w:rsid w:val="00926CC2"/>
    <w:rsid w:val="00926EB4"/>
    <w:rsid w:val="00927642"/>
    <w:rsid w:val="009300B3"/>
    <w:rsid w:val="00930E7A"/>
    <w:rsid w:val="009313FC"/>
    <w:rsid w:val="0093141D"/>
    <w:rsid w:val="00931710"/>
    <w:rsid w:val="00931F9D"/>
    <w:rsid w:val="0093362D"/>
    <w:rsid w:val="00933C1A"/>
    <w:rsid w:val="009350CE"/>
    <w:rsid w:val="0093556C"/>
    <w:rsid w:val="00935645"/>
    <w:rsid w:val="00942282"/>
    <w:rsid w:val="0094266F"/>
    <w:rsid w:val="00942C11"/>
    <w:rsid w:val="00942CFA"/>
    <w:rsid w:val="00943939"/>
    <w:rsid w:val="009440A5"/>
    <w:rsid w:val="00946BC1"/>
    <w:rsid w:val="00947A98"/>
    <w:rsid w:val="00947BB6"/>
    <w:rsid w:val="00950C93"/>
    <w:rsid w:val="00950E3C"/>
    <w:rsid w:val="009513C8"/>
    <w:rsid w:val="009518A0"/>
    <w:rsid w:val="0095458B"/>
    <w:rsid w:val="00954629"/>
    <w:rsid w:val="00954AEC"/>
    <w:rsid w:val="009550F6"/>
    <w:rsid w:val="00955962"/>
    <w:rsid w:val="00955B10"/>
    <w:rsid w:val="00955B24"/>
    <w:rsid w:val="0095615F"/>
    <w:rsid w:val="0095795E"/>
    <w:rsid w:val="00962D9E"/>
    <w:rsid w:val="009632A1"/>
    <w:rsid w:val="00964B7A"/>
    <w:rsid w:val="009659BD"/>
    <w:rsid w:val="00965FE1"/>
    <w:rsid w:val="009661B0"/>
    <w:rsid w:val="009661F4"/>
    <w:rsid w:val="00966569"/>
    <w:rsid w:val="009669EC"/>
    <w:rsid w:val="00966E54"/>
    <w:rsid w:val="00967977"/>
    <w:rsid w:val="00967CC9"/>
    <w:rsid w:val="00967FC2"/>
    <w:rsid w:val="00970CC8"/>
    <w:rsid w:val="00972332"/>
    <w:rsid w:val="00972AAC"/>
    <w:rsid w:val="009732A6"/>
    <w:rsid w:val="009738A4"/>
    <w:rsid w:val="00973E79"/>
    <w:rsid w:val="00974203"/>
    <w:rsid w:val="00975516"/>
    <w:rsid w:val="009773E5"/>
    <w:rsid w:val="009777A5"/>
    <w:rsid w:val="00977BBB"/>
    <w:rsid w:val="00980F35"/>
    <w:rsid w:val="0098114A"/>
    <w:rsid w:val="009812EF"/>
    <w:rsid w:val="00981393"/>
    <w:rsid w:val="009813A2"/>
    <w:rsid w:val="009816EC"/>
    <w:rsid w:val="00982392"/>
    <w:rsid w:val="0098276C"/>
    <w:rsid w:val="00982D5B"/>
    <w:rsid w:val="009831C3"/>
    <w:rsid w:val="00983CA1"/>
    <w:rsid w:val="00983DC9"/>
    <w:rsid w:val="00983DCA"/>
    <w:rsid w:val="00984044"/>
    <w:rsid w:val="00984808"/>
    <w:rsid w:val="00985517"/>
    <w:rsid w:val="00985612"/>
    <w:rsid w:val="00985850"/>
    <w:rsid w:val="0098590F"/>
    <w:rsid w:val="009864CF"/>
    <w:rsid w:val="009865DF"/>
    <w:rsid w:val="00986AB7"/>
    <w:rsid w:val="00987BE5"/>
    <w:rsid w:val="0099004F"/>
    <w:rsid w:val="00990A37"/>
    <w:rsid w:val="00991197"/>
    <w:rsid w:val="00991587"/>
    <w:rsid w:val="00991D7B"/>
    <w:rsid w:val="00993A16"/>
    <w:rsid w:val="00993BF1"/>
    <w:rsid w:val="0099411C"/>
    <w:rsid w:val="0099475D"/>
    <w:rsid w:val="00995023"/>
    <w:rsid w:val="009958A5"/>
    <w:rsid w:val="00995E00"/>
    <w:rsid w:val="00997BDB"/>
    <w:rsid w:val="009A060D"/>
    <w:rsid w:val="009A0654"/>
    <w:rsid w:val="009A0FBB"/>
    <w:rsid w:val="009A0FD5"/>
    <w:rsid w:val="009A1044"/>
    <w:rsid w:val="009A124B"/>
    <w:rsid w:val="009A1D3F"/>
    <w:rsid w:val="009A22F2"/>
    <w:rsid w:val="009A4882"/>
    <w:rsid w:val="009A48C4"/>
    <w:rsid w:val="009A4E90"/>
    <w:rsid w:val="009A5759"/>
    <w:rsid w:val="009A5D84"/>
    <w:rsid w:val="009A5FB6"/>
    <w:rsid w:val="009A68BA"/>
    <w:rsid w:val="009A6BC4"/>
    <w:rsid w:val="009A755F"/>
    <w:rsid w:val="009A76C3"/>
    <w:rsid w:val="009A7D0F"/>
    <w:rsid w:val="009B1511"/>
    <w:rsid w:val="009B1A1F"/>
    <w:rsid w:val="009B309F"/>
    <w:rsid w:val="009B4B0D"/>
    <w:rsid w:val="009B54B7"/>
    <w:rsid w:val="009B5946"/>
    <w:rsid w:val="009B639A"/>
    <w:rsid w:val="009B6B98"/>
    <w:rsid w:val="009B7330"/>
    <w:rsid w:val="009B7B47"/>
    <w:rsid w:val="009C09A8"/>
    <w:rsid w:val="009C0ACC"/>
    <w:rsid w:val="009C1C2B"/>
    <w:rsid w:val="009C2281"/>
    <w:rsid w:val="009C278A"/>
    <w:rsid w:val="009C298A"/>
    <w:rsid w:val="009C2CBB"/>
    <w:rsid w:val="009C3590"/>
    <w:rsid w:val="009C38E7"/>
    <w:rsid w:val="009C59DE"/>
    <w:rsid w:val="009C65CB"/>
    <w:rsid w:val="009C6C6E"/>
    <w:rsid w:val="009C6E39"/>
    <w:rsid w:val="009C6EEF"/>
    <w:rsid w:val="009C77C3"/>
    <w:rsid w:val="009D1012"/>
    <w:rsid w:val="009D11CF"/>
    <w:rsid w:val="009D1710"/>
    <w:rsid w:val="009D3CC2"/>
    <w:rsid w:val="009D6008"/>
    <w:rsid w:val="009D725A"/>
    <w:rsid w:val="009E07EB"/>
    <w:rsid w:val="009E1772"/>
    <w:rsid w:val="009E1BFB"/>
    <w:rsid w:val="009E1C2B"/>
    <w:rsid w:val="009E2625"/>
    <w:rsid w:val="009E2A8B"/>
    <w:rsid w:val="009E3978"/>
    <w:rsid w:val="009E39A6"/>
    <w:rsid w:val="009E39E5"/>
    <w:rsid w:val="009E658A"/>
    <w:rsid w:val="009E7926"/>
    <w:rsid w:val="009E7C72"/>
    <w:rsid w:val="009E7CCE"/>
    <w:rsid w:val="009F0E98"/>
    <w:rsid w:val="009F125C"/>
    <w:rsid w:val="009F126B"/>
    <w:rsid w:val="009F139E"/>
    <w:rsid w:val="009F14CE"/>
    <w:rsid w:val="009F1A14"/>
    <w:rsid w:val="009F2455"/>
    <w:rsid w:val="009F3988"/>
    <w:rsid w:val="009F4260"/>
    <w:rsid w:val="009F50F9"/>
    <w:rsid w:val="009F545E"/>
    <w:rsid w:val="009F567F"/>
    <w:rsid w:val="009F6A70"/>
    <w:rsid w:val="009F71B9"/>
    <w:rsid w:val="009F71CD"/>
    <w:rsid w:val="009F725F"/>
    <w:rsid w:val="009F7419"/>
    <w:rsid w:val="009F751D"/>
    <w:rsid w:val="009F765E"/>
    <w:rsid w:val="00A00775"/>
    <w:rsid w:val="00A01136"/>
    <w:rsid w:val="00A01528"/>
    <w:rsid w:val="00A021F3"/>
    <w:rsid w:val="00A03842"/>
    <w:rsid w:val="00A04AFF"/>
    <w:rsid w:val="00A04DB9"/>
    <w:rsid w:val="00A05176"/>
    <w:rsid w:val="00A054FC"/>
    <w:rsid w:val="00A0750D"/>
    <w:rsid w:val="00A07A5F"/>
    <w:rsid w:val="00A1044C"/>
    <w:rsid w:val="00A1076B"/>
    <w:rsid w:val="00A10B08"/>
    <w:rsid w:val="00A10DB9"/>
    <w:rsid w:val="00A11091"/>
    <w:rsid w:val="00A11F90"/>
    <w:rsid w:val="00A128F5"/>
    <w:rsid w:val="00A13C9F"/>
    <w:rsid w:val="00A15980"/>
    <w:rsid w:val="00A15B02"/>
    <w:rsid w:val="00A15FFB"/>
    <w:rsid w:val="00A1684A"/>
    <w:rsid w:val="00A172A4"/>
    <w:rsid w:val="00A172D8"/>
    <w:rsid w:val="00A2093D"/>
    <w:rsid w:val="00A20E3A"/>
    <w:rsid w:val="00A22EF1"/>
    <w:rsid w:val="00A22F89"/>
    <w:rsid w:val="00A23916"/>
    <w:rsid w:val="00A23C8C"/>
    <w:rsid w:val="00A23FE4"/>
    <w:rsid w:val="00A24190"/>
    <w:rsid w:val="00A24A02"/>
    <w:rsid w:val="00A24FEF"/>
    <w:rsid w:val="00A257D2"/>
    <w:rsid w:val="00A25AB7"/>
    <w:rsid w:val="00A25AC1"/>
    <w:rsid w:val="00A25C51"/>
    <w:rsid w:val="00A261B9"/>
    <w:rsid w:val="00A27224"/>
    <w:rsid w:val="00A3140D"/>
    <w:rsid w:val="00A324F4"/>
    <w:rsid w:val="00A32754"/>
    <w:rsid w:val="00A3289E"/>
    <w:rsid w:val="00A32DDA"/>
    <w:rsid w:val="00A32FE7"/>
    <w:rsid w:val="00A34EC9"/>
    <w:rsid w:val="00A34EF8"/>
    <w:rsid w:val="00A352A5"/>
    <w:rsid w:val="00A368C3"/>
    <w:rsid w:val="00A369D3"/>
    <w:rsid w:val="00A3705E"/>
    <w:rsid w:val="00A37320"/>
    <w:rsid w:val="00A37342"/>
    <w:rsid w:val="00A37D03"/>
    <w:rsid w:val="00A4086A"/>
    <w:rsid w:val="00A41035"/>
    <w:rsid w:val="00A41163"/>
    <w:rsid w:val="00A415F5"/>
    <w:rsid w:val="00A42048"/>
    <w:rsid w:val="00A42B69"/>
    <w:rsid w:val="00A42C32"/>
    <w:rsid w:val="00A43D20"/>
    <w:rsid w:val="00A44966"/>
    <w:rsid w:val="00A452C0"/>
    <w:rsid w:val="00A46FE8"/>
    <w:rsid w:val="00A50249"/>
    <w:rsid w:val="00A51688"/>
    <w:rsid w:val="00A51B8D"/>
    <w:rsid w:val="00A51D34"/>
    <w:rsid w:val="00A51ED1"/>
    <w:rsid w:val="00A53090"/>
    <w:rsid w:val="00A54A0E"/>
    <w:rsid w:val="00A54D64"/>
    <w:rsid w:val="00A557CB"/>
    <w:rsid w:val="00A557D1"/>
    <w:rsid w:val="00A55ED1"/>
    <w:rsid w:val="00A56708"/>
    <w:rsid w:val="00A572A2"/>
    <w:rsid w:val="00A57AB9"/>
    <w:rsid w:val="00A57FD4"/>
    <w:rsid w:val="00A60281"/>
    <w:rsid w:val="00A60877"/>
    <w:rsid w:val="00A611FD"/>
    <w:rsid w:val="00A612B3"/>
    <w:rsid w:val="00A616A2"/>
    <w:rsid w:val="00A61A6E"/>
    <w:rsid w:val="00A61D5E"/>
    <w:rsid w:val="00A62394"/>
    <w:rsid w:val="00A62738"/>
    <w:rsid w:val="00A643AC"/>
    <w:rsid w:val="00A64957"/>
    <w:rsid w:val="00A6560C"/>
    <w:rsid w:val="00A66DE5"/>
    <w:rsid w:val="00A6707E"/>
    <w:rsid w:val="00A67A46"/>
    <w:rsid w:val="00A67B53"/>
    <w:rsid w:val="00A70266"/>
    <w:rsid w:val="00A70D86"/>
    <w:rsid w:val="00A72126"/>
    <w:rsid w:val="00A73586"/>
    <w:rsid w:val="00A73C0D"/>
    <w:rsid w:val="00A741D0"/>
    <w:rsid w:val="00A744E7"/>
    <w:rsid w:val="00A750A2"/>
    <w:rsid w:val="00A75244"/>
    <w:rsid w:val="00A7597B"/>
    <w:rsid w:val="00A75D8C"/>
    <w:rsid w:val="00A7695D"/>
    <w:rsid w:val="00A769F6"/>
    <w:rsid w:val="00A77D50"/>
    <w:rsid w:val="00A81C20"/>
    <w:rsid w:val="00A81D56"/>
    <w:rsid w:val="00A8247A"/>
    <w:rsid w:val="00A82CBA"/>
    <w:rsid w:val="00A8308A"/>
    <w:rsid w:val="00A8324F"/>
    <w:rsid w:val="00A834D5"/>
    <w:rsid w:val="00A83EAE"/>
    <w:rsid w:val="00A8485B"/>
    <w:rsid w:val="00A8780A"/>
    <w:rsid w:val="00A87D00"/>
    <w:rsid w:val="00A90971"/>
    <w:rsid w:val="00A91674"/>
    <w:rsid w:val="00A92227"/>
    <w:rsid w:val="00A92D3A"/>
    <w:rsid w:val="00A93418"/>
    <w:rsid w:val="00A93866"/>
    <w:rsid w:val="00A95439"/>
    <w:rsid w:val="00A967FF"/>
    <w:rsid w:val="00A973CC"/>
    <w:rsid w:val="00A9761D"/>
    <w:rsid w:val="00A9781D"/>
    <w:rsid w:val="00A97DBE"/>
    <w:rsid w:val="00A97F45"/>
    <w:rsid w:val="00AA36EE"/>
    <w:rsid w:val="00AA4083"/>
    <w:rsid w:val="00AA4800"/>
    <w:rsid w:val="00AA4961"/>
    <w:rsid w:val="00AA4A59"/>
    <w:rsid w:val="00AA5D8E"/>
    <w:rsid w:val="00AA5EBA"/>
    <w:rsid w:val="00AA601F"/>
    <w:rsid w:val="00AA61B3"/>
    <w:rsid w:val="00AA71E3"/>
    <w:rsid w:val="00AA7495"/>
    <w:rsid w:val="00AB036E"/>
    <w:rsid w:val="00AB0B3E"/>
    <w:rsid w:val="00AB1B28"/>
    <w:rsid w:val="00AB25C6"/>
    <w:rsid w:val="00AB28F8"/>
    <w:rsid w:val="00AB346C"/>
    <w:rsid w:val="00AB35DF"/>
    <w:rsid w:val="00AB5F1A"/>
    <w:rsid w:val="00AB6F51"/>
    <w:rsid w:val="00AB701F"/>
    <w:rsid w:val="00AB7D49"/>
    <w:rsid w:val="00AC0AA8"/>
    <w:rsid w:val="00AC3419"/>
    <w:rsid w:val="00AC436D"/>
    <w:rsid w:val="00AC453B"/>
    <w:rsid w:val="00AC599B"/>
    <w:rsid w:val="00AC6102"/>
    <w:rsid w:val="00AC62DE"/>
    <w:rsid w:val="00AC644A"/>
    <w:rsid w:val="00AC67AB"/>
    <w:rsid w:val="00AC79B6"/>
    <w:rsid w:val="00AC7CF7"/>
    <w:rsid w:val="00AD044F"/>
    <w:rsid w:val="00AD0B2B"/>
    <w:rsid w:val="00AD1ABD"/>
    <w:rsid w:val="00AD4220"/>
    <w:rsid w:val="00AD4CED"/>
    <w:rsid w:val="00AD4FA5"/>
    <w:rsid w:val="00AD5583"/>
    <w:rsid w:val="00AD55FE"/>
    <w:rsid w:val="00AD68B9"/>
    <w:rsid w:val="00AD7059"/>
    <w:rsid w:val="00AD7D54"/>
    <w:rsid w:val="00AE052B"/>
    <w:rsid w:val="00AE06D9"/>
    <w:rsid w:val="00AE21F6"/>
    <w:rsid w:val="00AE3C77"/>
    <w:rsid w:val="00AE3DF0"/>
    <w:rsid w:val="00AE55BF"/>
    <w:rsid w:val="00AE57F7"/>
    <w:rsid w:val="00AE6C7E"/>
    <w:rsid w:val="00AE7DD0"/>
    <w:rsid w:val="00AE7E89"/>
    <w:rsid w:val="00AF0031"/>
    <w:rsid w:val="00AF011E"/>
    <w:rsid w:val="00AF03CE"/>
    <w:rsid w:val="00AF0A9D"/>
    <w:rsid w:val="00AF188F"/>
    <w:rsid w:val="00AF3703"/>
    <w:rsid w:val="00AF5A2F"/>
    <w:rsid w:val="00AF5EB7"/>
    <w:rsid w:val="00AF6208"/>
    <w:rsid w:val="00AF62A2"/>
    <w:rsid w:val="00AF6E31"/>
    <w:rsid w:val="00B00198"/>
    <w:rsid w:val="00B00B08"/>
    <w:rsid w:val="00B0162D"/>
    <w:rsid w:val="00B01B12"/>
    <w:rsid w:val="00B01E6E"/>
    <w:rsid w:val="00B02310"/>
    <w:rsid w:val="00B03B27"/>
    <w:rsid w:val="00B04F39"/>
    <w:rsid w:val="00B05460"/>
    <w:rsid w:val="00B05CF7"/>
    <w:rsid w:val="00B06EC1"/>
    <w:rsid w:val="00B07516"/>
    <w:rsid w:val="00B111D8"/>
    <w:rsid w:val="00B1254A"/>
    <w:rsid w:val="00B1342F"/>
    <w:rsid w:val="00B13B51"/>
    <w:rsid w:val="00B15300"/>
    <w:rsid w:val="00B15B3B"/>
    <w:rsid w:val="00B15FE8"/>
    <w:rsid w:val="00B175B6"/>
    <w:rsid w:val="00B20B60"/>
    <w:rsid w:val="00B20B97"/>
    <w:rsid w:val="00B20B9A"/>
    <w:rsid w:val="00B219CE"/>
    <w:rsid w:val="00B2226C"/>
    <w:rsid w:val="00B22802"/>
    <w:rsid w:val="00B246B8"/>
    <w:rsid w:val="00B250D5"/>
    <w:rsid w:val="00B2610A"/>
    <w:rsid w:val="00B2613E"/>
    <w:rsid w:val="00B26CFB"/>
    <w:rsid w:val="00B27149"/>
    <w:rsid w:val="00B27348"/>
    <w:rsid w:val="00B2766C"/>
    <w:rsid w:val="00B30CDE"/>
    <w:rsid w:val="00B31354"/>
    <w:rsid w:val="00B32320"/>
    <w:rsid w:val="00B32652"/>
    <w:rsid w:val="00B32A29"/>
    <w:rsid w:val="00B32ACB"/>
    <w:rsid w:val="00B32D25"/>
    <w:rsid w:val="00B32D49"/>
    <w:rsid w:val="00B32DD9"/>
    <w:rsid w:val="00B345D8"/>
    <w:rsid w:val="00B349CD"/>
    <w:rsid w:val="00B353AD"/>
    <w:rsid w:val="00B36107"/>
    <w:rsid w:val="00B362E4"/>
    <w:rsid w:val="00B36E4E"/>
    <w:rsid w:val="00B40385"/>
    <w:rsid w:val="00B4222B"/>
    <w:rsid w:val="00B427FB"/>
    <w:rsid w:val="00B442F3"/>
    <w:rsid w:val="00B4464E"/>
    <w:rsid w:val="00B44951"/>
    <w:rsid w:val="00B44CFE"/>
    <w:rsid w:val="00B45261"/>
    <w:rsid w:val="00B45EC8"/>
    <w:rsid w:val="00B46189"/>
    <w:rsid w:val="00B4626C"/>
    <w:rsid w:val="00B47BF7"/>
    <w:rsid w:val="00B50072"/>
    <w:rsid w:val="00B52015"/>
    <w:rsid w:val="00B52135"/>
    <w:rsid w:val="00B52E2A"/>
    <w:rsid w:val="00B53292"/>
    <w:rsid w:val="00B53AD1"/>
    <w:rsid w:val="00B53F51"/>
    <w:rsid w:val="00B54454"/>
    <w:rsid w:val="00B54A92"/>
    <w:rsid w:val="00B55767"/>
    <w:rsid w:val="00B565E6"/>
    <w:rsid w:val="00B568A3"/>
    <w:rsid w:val="00B56B90"/>
    <w:rsid w:val="00B570ED"/>
    <w:rsid w:val="00B5774B"/>
    <w:rsid w:val="00B57B3A"/>
    <w:rsid w:val="00B60094"/>
    <w:rsid w:val="00B6314F"/>
    <w:rsid w:val="00B6340C"/>
    <w:rsid w:val="00B6392E"/>
    <w:rsid w:val="00B63FCB"/>
    <w:rsid w:val="00B6495E"/>
    <w:rsid w:val="00B64AC6"/>
    <w:rsid w:val="00B653C0"/>
    <w:rsid w:val="00B65D70"/>
    <w:rsid w:val="00B65DD9"/>
    <w:rsid w:val="00B66C66"/>
    <w:rsid w:val="00B6783D"/>
    <w:rsid w:val="00B67C52"/>
    <w:rsid w:val="00B67D69"/>
    <w:rsid w:val="00B701C2"/>
    <w:rsid w:val="00B70301"/>
    <w:rsid w:val="00B70F36"/>
    <w:rsid w:val="00B71CFB"/>
    <w:rsid w:val="00B71D9F"/>
    <w:rsid w:val="00B72194"/>
    <w:rsid w:val="00B7349E"/>
    <w:rsid w:val="00B737FA"/>
    <w:rsid w:val="00B73B06"/>
    <w:rsid w:val="00B73D08"/>
    <w:rsid w:val="00B75CCD"/>
    <w:rsid w:val="00B7639E"/>
    <w:rsid w:val="00B76855"/>
    <w:rsid w:val="00B77417"/>
    <w:rsid w:val="00B808BA"/>
    <w:rsid w:val="00B822BC"/>
    <w:rsid w:val="00B8261F"/>
    <w:rsid w:val="00B84201"/>
    <w:rsid w:val="00B843DF"/>
    <w:rsid w:val="00B861E2"/>
    <w:rsid w:val="00B86317"/>
    <w:rsid w:val="00B86522"/>
    <w:rsid w:val="00B8653E"/>
    <w:rsid w:val="00B9050B"/>
    <w:rsid w:val="00B90BC5"/>
    <w:rsid w:val="00B921A3"/>
    <w:rsid w:val="00B9221F"/>
    <w:rsid w:val="00B92FD5"/>
    <w:rsid w:val="00B94181"/>
    <w:rsid w:val="00B94AB5"/>
    <w:rsid w:val="00B95270"/>
    <w:rsid w:val="00B95AFF"/>
    <w:rsid w:val="00B95CD3"/>
    <w:rsid w:val="00B96043"/>
    <w:rsid w:val="00B968DE"/>
    <w:rsid w:val="00B975C7"/>
    <w:rsid w:val="00BA135A"/>
    <w:rsid w:val="00BA1E62"/>
    <w:rsid w:val="00BA39F1"/>
    <w:rsid w:val="00BA47E8"/>
    <w:rsid w:val="00BA4A4A"/>
    <w:rsid w:val="00BA62F3"/>
    <w:rsid w:val="00BA633E"/>
    <w:rsid w:val="00BA6521"/>
    <w:rsid w:val="00BA6BF7"/>
    <w:rsid w:val="00BA73BC"/>
    <w:rsid w:val="00BB0662"/>
    <w:rsid w:val="00BB219D"/>
    <w:rsid w:val="00BB2EF9"/>
    <w:rsid w:val="00BB33CB"/>
    <w:rsid w:val="00BB382E"/>
    <w:rsid w:val="00BB39E9"/>
    <w:rsid w:val="00BB3AFD"/>
    <w:rsid w:val="00BB4BF8"/>
    <w:rsid w:val="00BB5066"/>
    <w:rsid w:val="00BB740D"/>
    <w:rsid w:val="00BB7767"/>
    <w:rsid w:val="00BC02B0"/>
    <w:rsid w:val="00BC036C"/>
    <w:rsid w:val="00BC068F"/>
    <w:rsid w:val="00BC1145"/>
    <w:rsid w:val="00BC1E92"/>
    <w:rsid w:val="00BC263B"/>
    <w:rsid w:val="00BC2FBE"/>
    <w:rsid w:val="00BC33FF"/>
    <w:rsid w:val="00BC46E1"/>
    <w:rsid w:val="00BC49C6"/>
    <w:rsid w:val="00BC51E7"/>
    <w:rsid w:val="00BC5E0D"/>
    <w:rsid w:val="00BC6088"/>
    <w:rsid w:val="00BC6375"/>
    <w:rsid w:val="00BC65FC"/>
    <w:rsid w:val="00BC7069"/>
    <w:rsid w:val="00BC740F"/>
    <w:rsid w:val="00BC7744"/>
    <w:rsid w:val="00BD0353"/>
    <w:rsid w:val="00BD0CC3"/>
    <w:rsid w:val="00BD12AC"/>
    <w:rsid w:val="00BD2231"/>
    <w:rsid w:val="00BD34F9"/>
    <w:rsid w:val="00BD3AA3"/>
    <w:rsid w:val="00BD57B1"/>
    <w:rsid w:val="00BD58AF"/>
    <w:rsid w:val="00BD5D20"/>
    <w:rsid w:val="00BD64D2"/>
    <w:rsid w:val="00BD741E"/>
    <w:rsid w:val="00BD7693"/>
    <w:rsid w:val="00BD777E"/>
    <w:rsid w:val="00BE00F7"/>
    <w:rsid w:val="00BE0E0D"/>
    <w:rsid w:val="00BE115B"/>
    <w:rsid w:val="00BE2D62"/>
    <w:rsid w:val="00BE2EB1"/>
    <w:rsid w:val="00BE31C9"/>
    <w:rsid w:val="00BE4B38"/>
    <w:rsid w:val="00BE4D1B"/>
    <w:rsid w:val="00BE5430"/>
    <w:rsid w:val="00BE757F"/>
    <w:rsid w:val="00BF1530"/>
    <w:rsid w:val="00BF30F7"/>
    <w:rsid w:val="00BF37F8"/>
    <w:rsid w:val="00BF3B77"/>
    <w:rsid w:val="00BF64EB"/>
    <w:rsid w:val="00BF7079"/>
    <w:rsid w:val="00BF7156"/>
    <w:rsid w:val="00BF7D26"/>
    <w:rsid w:val="00C0002E"/>
    <w:rsid w:val="00C01B9E"/>
    <w:rsid w:val="00C020D6"/>
    <w:rsid w:val="00C0275B"/>
    <w:rsid w:val="00C02D53"/>
    <w:rsid w:val="00C0320B"/>
    <w:rsid w:val="00C04BF5"/>
    <w:rsid w:val="00C04DC6"/>
    <w:rsid w:val="00C05DF4"/>
    <w:rsid w:val="00C102E4"/>
    <w:rsid w:val="00C10411"/>
    <w:rsid w:val="00C11761"/>
    <w:rsid w:val="00C126DD"/>
    <w:rsid w:val="00C12F90"/>
    <w:rsid w:val="00C138A0"/>
    <w:rsid w:val="00C145B6"/>
    <w:rsid w:val="00C14B7B"/>
    <w:rsid w:val="00C15CCD"/>
    <w:rsid w:val="00C169B9"/>
    <w:rsid w:val="00C17126"/>
    <w:rsid w:val="00C201B1"/>
    <w:rsid w:val="00C20C76"/>
    <w:rsid w:val="00C20CA4"/>
    <w:rsid w:val="00C20DA7"/>
    <w:rsid w:val="00C228BE"/>
    <w:rsid w:val="00C22AC7"/>
    <w:rsid w:val="00C26256"/>
    <w:rsid w:val="00C26D57"/>
    <w:rsid w:val="00C270C1"/>
    <w:rsid w:val="00C27AC0"/>
    <w:rsid w:val="00C30004"/>
    <w:rsid w:val="00C308E0"/>
    <w:rsid w:val="00C30DF6"/>
    <w:rsid w:val="00C32E6B"/>
    <w:rsid w:val="00C32F4E"/>
    <w:rsid w:val="00C33884"/>
    <w:rsid w:val="00C338CC"/>
    <w:rsid w:val="00C347BA"/>
    <w:rsid w:val="00C34966"/>
    <w:rsid w:val="00C35040"/>
    <w:rsid w:val="00C35252"/>
    <w:rsid w:val="00C353CA"/>
    <w:rsid w:val="00C35651"/>
    <w:rsid w:val="00C36420"/>
    <w:rsid w:val="00C36C06"/>
    <w:rsid w:val="00C370DA"/>
    <w:rsid w:val="00C37747"/>
    <w:rsid w:val="00C37846"/>
    <w:rsid w:val="00C41466"/>
    <w:rsid w:val="00C42529"/>
    <w:rsid w:val="00C437F8"/>
    <w:rsid w:val="00C4384B"/>
    <w:rsid w:val="00C43946"/>
    <w:rsid w:val="00C44318"/>
    <w:rsid w:val="00C45330"/>
    <w:rsid w:val="00C459BB"/>
    <w:rsid w:val="00C46DE8"/>
    <w:rsid w:val="00C4711C"/>
    <w:rsid w:val="00C471A1"/>
    <w:rsid w:val="00C472E8"/>
    <w:rsid w:val="00C47587"/>
    <w:rsid w:val="00C479AB"/>
    <w:rsid w:val="00C47D96"/>
    <w:rsid w:val="00C502C9"/>
    <w:rsid w:val="00C50935"/>
    <w:rsid w:val="00C509AA"/>
    <w:rsid w:val="00C51B6E"/>
    <w:rsid w:val="00C533D1"/>
    <w:rsid w:val="00C54F09"/>
    <w:rsid w:val="00C55325"/>
    <w:rsid w:val="00C5569B"/>
    <w:rsid w:val="00C559AD"/>
    <w:rsid w:val="00C56E34"/>
    <w:rsid w:val="00C57488"/>
    <w:rsid w:val="00C5788F"/>
    <w:rsid w:val="00C57BEE"/>
    <w:rsid w:val="00C57E1B"/>
    <w:rsid w:val="00C603C4"/>
    <w:rsid w:val="00C61401"/>
    <w:rsid w:val="00C62886"/>
    <w:rsid w:val="00C62CD3"/>
    <w:rsid w:val="00C62D6E"/>
    <w:rsid w:val="00C630FC"/>
    <w:rsid w:val="00C631E3"/>
    <w:rsid w:val="00C633E1"/>
    <w:rsid w:val="00C635E1"/>
    <w:rsid w:val="00C6360C"/>
    <w:rsid w:val="00C64865"/>
    <w:rsid w:val="00C64AED"/>
    <w:rsid w:val="00C64B7B"/>
    <w:rsid w:val="00C6631E"/>
    <w:rsid w:val="00C669E7"/>
    <w:rsid w:val="00C66EA0"/>
    <w:rsid w:val="00C67066"/>
    <w:rsid w:val="00C67589"/>
    <w:rsid w:val="00C67BA6"/>
    <w:rsid w:val="00C70FC3"/>
    <w:rsid w:val="00C71F98"/>
    <w:rsid w:val="00C73834"/>
    <w:rsid w:val="00C7413F"/>
    <w:rsid w:val="00C7458B"/>
    <w:rsid w:val="00C74C29"/>
    <w:rsid w:val="00C753E1"/>
    <w:rsid w:val="00C7694B"/>
    <w:rsid w:val="00C800BD"/>
    <w:rsid w:val="00C802F6"/>
    <w:rsid w:val="00C80300"/>
    <w:rsid w:val="00C80366"/>
    <w:rsid w:val="00C81C81"/>
    <w:rsid w:val="00C81E71"/>
    <w:rsid w:val="00C827E0"/>
    <w:rsid w:val="00C853D4"/>
    <w:rsid w:val="00C8635F"/>
    <w:rsid w:val="00C86A37"/>
    <w:rsid w:val="00C90AE9"/>
    <w:rsid w:val="00C9156C"/>
    <w:rsid w:val="00C91614"/>
    <w:rsid w:val="00C924D9"/>
    <w:rsid w:val="00C92B80"/>
    <w:rsid w:val="00C953B2"/>
    <w:rsid w:val="00C953E6"/>
    <w:rsid w:val="00C95417"/>
    <w:rsid w:val="00C955BE"/>
    <w:rsid w:val="00C96949"/>
    <w:rsid w:val="00C96A72"/>
    <w:rsid w:val="00C9729B"/>
    <w:rsid w:val="00C97665"/>
    <w:rsid w:val="00C97FB3"/>
    <w:rsid w:val="00CA0078"/>
    <w:rsid w:val="00CA17BE"/>
    <w:rsid w:val="00CA1C76"/>
    <w:rsid w:val="00CA1D2F"/>
    <w:rsid w:val="00CA280A"/>
    <w:rsid w:val="00CA291B"/>
    <w:rsid w:val="00CA315B"/>
    <w:rsid w:val="00CA3387"/>
    <w:rsid w:val="00CA3A13"/>
    <w:rsid w:val="00CA3B18"/>
    <w:rsid w:val="00CA408C"/>
    <w:rsid w:val="00CA43CA"/>
    <w:rsid w:val="00CA49D3"/>
    <w:rsid w:val="00CA5367"/>
    <w:rsid w:val="00CB03FF"/>
    <w:rsid w:val="00CB067F"/>
    <w:rsid w:val="00CB0FDB"/>
    <w:rsid w:val="00CB1753"/>
    <w:rsid w:val="00CB19DD"/>
    <w:rsid w:val="00CB2CC4"/>
    <w:rsid w:val="00CB2E31"/>
    <w:rsid w:val="00CB30B1"/>
    <w:rsid w:val="00CB3852"/>
    <w:rsid w:val="00CB3C46"/>
    <w:rsid w:val="00CB3E82"/>
    <w:rsid w:val="00CB483B"/>
    <w:rsid w:val="00CB4AE6"/>
    <w:rsid w:val="00CB5216"/>
    <w:rsid w:val="00CB6AFE"/>
    <w:rsid w:val="00CC00D8"/>
    <w:rsid w:val="00CC100F"/>
    <w:rsid w:val="00CC1E41"/>
    <w:rsid w:val="00CC1F1A"/>
    <w:rsid w:val="00CC2C0B"/>
    <w:rsid w:val="00CC2C63"/>
    <w:rsid w:val="00CC2D32"/>
    <w:rsid w:val="00CC308A"/>
    <w:rsid w:val="00CC32A6"/>
    <w:rsid w:val="00CC3A6C"/>
    <w:rsid w:val="00CC51F7"/>
    <w:rsid w:val="00CC5B6C"/>
    <w:rsid w:val="00CC5C27"/>
    <w:rsid w:val="00CD0148"/>
    <w:rsid w:val="00CD0534"/>
    <w:rsid w:val="00CD0EC1"/>
    <w:rsid w:val="00CD328F"/>
    <w:rsid w:val="00CD42A9"/>
    <w:rsid w:val="00CD50DA"/>
    <w:rsid w:val="00CD50EA"/>
    <w:rsid w:val="00CD51AF"/>
    <w:rsid w:val="00CD605A"/>
    <w:rsid w:val="00CD63CE"/>
    <w:rsid w:val="00CD66B4"/>
    <w:rsid w:val="00CD6773"/>
    <w:rsid w:val="00CD67B3"/>
    <w:rsid w:val="00CD6B5C"/>
    <w:rsid w:val="00CD7984"/>
    <w:rsid w:val="00CD7A23"/>
    <w:rsid w:val="00CD7B3B"/>
    <w:rsid w:val="00CD7C2D"/>
    <w:rsid w:val="00CE08E5"/>
    <w:rsid w:val="00CE093A"/>
    <w:rsid w:val="00CE0F45"/>
    <w:rsid w:val="00CE1542"/>
    <w:rsid w:val="00CE2951"/>
    <w:rsid w:val="00CE2D73"/>
    <w:rsid w:val="00CE3462"/>
    <w:rsid w:val="00CE373D"/>
    <w:rsid w:val="00CE3816"/>
    <w:rsid w:val="00CE3998"/>
    <w:rsid w:val="00CE4381"/>
    <w:rsid w:val="00CE7F6F"/>
    <w:rsid w:val="00CF0562"/>
    <w:rsid w:val="00CF15CD"/>
    <w:rsid w:val="00CF17D2"/>
    <w:rsid w:val="00CF1A07"/>
    <w:rsid w:val="00CF1B9A"/>
    <w:rsid w:val="00CF2221"/>
    <w:rsid w:val="00CF22B3"/>
    <w:rsid w:val="00CF2D95"/>
    <w:rsid w:val="00CF45A7"/>
    <w:rsid w:val="00CF45C6"/>
    <w:rsid w:val="00CF4ED7"/>
    <w:rsid w:val="00CF523C"/>
    <w:rsid w:val="00CF61A8"/>
    <w:rsid w:val="00CF659F"/>
    <w:rsid w:val="00CF6880"/>
    <w:rsid w:val="00D0189E"/>
    <w:rsid w:val="00D02291"/>
    <w:rsid w:val="00D0314D"/>
    <w:rsid w:val="00D03906"/>
    <w:rsid w:val="00D03AD7"/>
    <w:rsid w:val="00D03C69"/>
    <w:rsid w:val="00D043A7"/>
    <w:rsid w:val="00D04CC0"/>
    <w:rsid w:val="00D057B5"/>
    <w:rsid w:val="00D05DC7"/>
    <w:rsid w:val="00D07402"/>
    <w:rsid w:val="00D076FE"/>
    <w:rsid w:val="00D07D31"/>
    <w:rsid w:val="00D1080F"/>
    <w:rsid w:val="00D11535"/>
    <w:rsid w:val="00D11572"/>
    <w:rsid w:val="00D11D16"/>
    <w:rsid w:val="00D121A1"/>
    <w:rsid w:val="00D126F0"/>
    <w:rsid w:val="00D130B5"/>
    <w:rsid w:val="00D13CB5"/>
    <w:rsid w:val="00D13F5B"/>
    <w:rsid w:val="00D14611"/>
    <w:rsid w:val="00D14AEF"/>
    <w:rsid w:val="00D15375"/>
    <w:rsid w:val="00D15489"/>
    <w:rsid w:val="00D15C2B"/>
    <w:rsid w:val="00D15D57"/>
    <w:rsid w:val="00D17121"/>
    <w:rsid w:val="00D1713B"/>
    <w:rsid w:val="00D179DF"/>
    <w:rsid w:val="00D17AE2"/>
    <w:rsid w:val="00D20053"/>
    <w:rsid w:val="00D205FF"/>
    <w:rsid w:val="00D21608"/>
    <w:rsid w:val="00D2219F"/>
    <w:rsid w:val="00D2279D"/>
    <w:rsid w:val="00D22B40"/>
    <w:rsid w:val="00D22BA9"/>
    <w:rsid w:val="00D23618"/>
    <w:rsid w:val="00D24174"/>
    <w:rsid w:val="00D24638"/>
    <w:rsid w:val="00D253B3"/>
    <w:rsid w:val="00D26368"/>
    <w:rsid w:val="00D263CF"/>
    <w:rsid w:val="00D26468"/>
    <w:rsid w:val="00D26BB5"/>
    <w:rsid w:val="00D27F03"/>
    <w:rsid w:val="00D30B95"/>
    <w:rsid w:val="00D30C32"/>
    <w:rsid w:val="00D31CA4"/>
    <w:rsid w:val="00D31DD6"/>
    <w:rsid w:val="00D31FDB"/>
    <w:rsid w:val="00D32097"/>
    <w:rsid w:val="00D325E5"/>
    <w:rsid w:val="00D32CB4"/>
    <w:rsid w:val="00D34F03"/>
    <w:rsid w:val="00D356EB"/>
    <w:rsid w:val="00D35E98"/>
    <w:rsid w:val="00D3620C"/>
    <w:rsid w:val="00D3729B"/>
    <w:rsid w:val="00D37689"/>
    <w:rsid w:val="00D407D8"/>
    <w:rsid w:val="00D40B0B"/>
    <w:rsid w:val="00D40EF0"/>
    <w:rsid w:val="00D41FF5"/>
    <w:rsid w:val="00D43805"/>
    <w:rsid w:val="00D43E22"/>
    <w:rsid w:val="00D443C8"/>
    <w:rsid w:val="00D447D7"/>
    <w:rsid w:val="00D46BFE"/>
    <w:rsid w:val="00D4768F"/>
    <w:rsid w:val="00D504B6"/>
    <w:rsid w:val="00D50863"/>
    <w:rsid w:val="00D50C55"/>
    <w:rsid w:val="00D518CA"/>
    <w:rsid w:val="00D5192D"/>
    <w:rsid w:val="00D52809"/>
    <w:rsid w:val="00D52DC7"/>
    <w:rsid w:val="00D53A1C"/>
    <w:rsid w:val="00D53C43"/>
    <w:rsid w:val="00D53F44"/>
    <w:rsid w:val="00D540E3"/>
    <w:rsid w:val="00D54EA0"/>
    <w:rsid w:val="00D55275"/>
    <w:rsid w:val="00D5590F"/>
    <w:rsid w:val="00D559CF"/>
    <w:rsid w:val="00D560B3"/>
    <w:rsid w:val="00D56465"/>
    <w:rsid w:val="00D56A5F"/>
    <w:rsid w:val="00D57389"/>
    <w:rsid w:val="00D575DC"/>
    <w:rsid w:val="00D57C2C"/>
    <w:rsid w:val="00D60A8B"/>
    <w:rsid w:val="00D623A5"/>
    <w:rsid w:val="00D62852"/>
    <w:rsid w:val="00D6288F"/>
    <w:rsid w:val="00D63E33"/>
    <w:rsid w:val="00D63F57"/>
    <w:rsid w:val="00D64441"/>
    <w:rsid w:val="00D65D13"/>
    <w:rsid w:val="00D67595"/>
    <w:rsid w:val="00D7058A"/>
    <w:rsid w:val="00D70CE0"/>
    <w:rsid w:val="00D74765"/>
    <w:rsid w:val="00D74E12"/>
    <w:rsid w:val="00D768CC"/>
    <w:rsid w:val="00D7738B"/>
    <w:rsid w:val="00D777A7"/>
    <w:rsid w:val="00D777C8"/>
    <w:rsid w:val="00D77A29"/>
    <w:rsid w:val="00D818C6"/>
    <w:rsid w:val="00D86199"/>
    <w:rsid w:val="00D867D2"/>
    <w:rsid w:val="00D86AC1"/>
    <w:rsid w:val="00D86B28"/>
    <w:rsid w:val="00D87F0D"/>
    <w:rsid w:val="00D90367"/>
    <w:rsid w:val="00D903D1"/>
    <w:rsid w:val="00D90EEC"/>
    <w:rsid w:val="00D92185"/>
    <w:rsid w:val="00D92685"/>
    <w:rsid w:val="00D936ED"/>
    <w:rsid w:val="00D93A2F"/>
    <w:rsid w:val="00D95186"/>
    <w:rsid w:val="00D95D58"/>
    <w:rsid w:val="00D96B15"/>
    <w:rsid w:val="00D975BD"/>
    <w:rsid w:val="00D97A29"/>
    <w:rsid w:val="00D97D81"/>
    <w:rsid w:val="00DA0536"/>
    <w:rsid w:val="00DA2E4A"/>
    <w:rsid w:val="00DA42FF"/>
    <w:rsid w:val="00DA4FF3"/>
    <w:rsid w:val="00DA5642"/>
    <w:rsid w:val="00DA5647"/>
    <w:rsid w:val="00DA6EB5"/>
    <w:rsid w:val="00DA7DF1"/>
    <w:rsid w:val="00DB0402"/>
    <w:rsid w:val="00DB2423"/>
    <w:rsid w:val="00DB28C3"/>
    <w:rsid w:val="00DB2A44"/>
    <w:rsid w:val="00DB4026"/>
    <w:rsid w:val="00DB46BE"/>
    <w:rsid w:val="00DB4F7D"/>
    <w:rsid w:val="00DB541F"/>
    <w:rsid w:val="00DB5BC6"/>
    <w:rsid w:val="00DB66D3"/>
    <w:rsid w:val="00DB6C6A"/>
    <w:rsid w:val="00DB7C1E"/>
    <w:rsid w:val="00DC093C"/>
    <w:rsid w:val="00DC0B91"/>
    <w:rsid w:val="00DC11E0"/>
    <w:rsid w:val="00DC12B0"/>
    <w:rsid w:val="00DC1553"/>
    <w:rsid w:val="00DC1BA3"/>
    <w:rsid w:val="00DC2286"/>
    <w:rsid w:val="00DC2800"/>
    <w:rsid w:val="00DC2F4C"/>
    <w:rsid w:val="00DC36F8"/>
    <w:rsid w:val="00DC40BF"/>
    <w:rsid w:val="00DC478A"/>
    <w:rsid w:val="00DC48EE"/>
    <w:rsid w:val="00DC4BB4"/>
    <w:rsid w:val="00DC51B2"/>
    <w:rsid w:val="00DC550C"/>
    <w:rsid w:val="00DC71AE"/>
    <w:rsid w:val="00DD301D"/>
    <w:rsid w:val="00DD3313"/>
    <w:rsid w:val="00DD36F7"/>
    <w:rsid w:val="00DD379B"/>
    <w:rsid w:val="00DD4264"/>
    <w:rsid w:val="00DD42E0"/>
    <w:rsid w:val="00DD43B0"/>
    <w:rsid w:val="00DD484D"/>
    <w:rsid w:val="00DD501E"/>
    <w:rsid w:val="00DD5520"/>
    <w:rsid w:val="00DD5A7C"/>
    <w:rsid w:val="00DD6DCD"/>
    <w:rsid w:val="00DD7378"/>
    <w:rsid w:val="00DD7603"/>
    <w:rsid w:val="00DD7B43"/>
    <w:rsid w:val="00DE0A41"/>
    <w:rsid w:val="00DE147D"/>
    <w:rsid w:val="00DE19A1"/>
    <w:rsid w:val="00DE1F47"/>
    <w:rsid w:val="00DE27BC"/>
    <w:rsid w:val="00DE3141"/>
    <w:rsid w:val="00DE44A3"/>
    <w:rsid w:val="00DE45E8"/>
    <w:rsid w:val="00DE47AC"/>
    <w:rsid w:val="00DE4A44"/>
    <w:rsid w:val="00DE5650"/>
    <w:rsid w:val="00DE5DB6"/>
    <w:rsid w:val="00DE605E"/>
    <w:rsid w:val="00DE60F4"/>
    <w:rsid w:val="00DE6127"/>
    <w:rsid w:val="00DE6FBC"/>
    <w:rsid w:val="00DE7148"/>
    <w:rsid w:val="00DE7B3B"/>
    <w:rsid w:val="00DF0630"/>
    <w:rsid w:val="00DF0FA5"/>
    <w:rsid w:val="00DF2ACA"/>
    <w:rsid w:val="00DF38E1"/>
    <w:rsid w:val="00DF6B61"/>
    <w:rsid w:val="00DF6C65"/>
    <w:rsid w:val="00E00003"/>
    <w:rsid w:val="00E005F2"/>
    <w:rsid w:val="00E00C10"/>
    <w:rsid w:val="00E043CB"/>
    <w:rsid w:val="00E045D3"/>
    <w:rsid w:val="00E07001"/>
    <w:rsid w:val="00E07564"/>
    <w:rsid w:val="00E079EE"/>
    <w:rsid w:val="00E07F04"/>
    <w:rsid w:val="00E10266"/>
    <w:rsid w:val="00E104C6"/>
    <w:rsid w:val="00E1053D"/>
    <w:rsid w:val="00E114B6"/>
    <w:rsid w:val="00E12C30"/>
    <w:rsid w:val="00E1349E"/>
    <w:rsid w:val="00E14386"/>
    <w:rsid w:val="00E1451D"/>
    <w:rsid w:val="00E1472B"/>
    <w:rsid w:val="00E14A38"/>
    <w:rsid w:val="00E157E4"/>
    <w:rsid w:val="00E16784"/>
    <w:rsid w:val="00E1795D"/>
    <w:rsid w:val="00E17A88"/>
    <w:rsid w:val="00E20796"/>
    <w:rsid w:val="00E20935"/>
    <w:rsid w:val="00E21216"/>
    <w:rsid w:val="00E2183A"/>
    <w:rsid w:val="00E21C1C"/>
    <w:rsid w:val="00E231E5"/>
    <w:rsid w:val="00E23EDF"/>
    <w:rsid w:val="00E2438D"/>
    <w:rsid w:val="00E24A3F"/>
    <w:rsid w:val="00E24EA4"/>
    <w:rsid w:val="00E2579C"/>
    <w:rsid w:val="00E25F37"/>
    <w:rsid w:val="00E26B91"/>
    <w:rsid w:val="00E26EDD"/>
    <w:rsid w:val="00E27B12"/>
    <w:rsid w:val="00E31BF2"/>
    <w:rsid w:val="00E32D13"/>
    <w:rsid w:val="00E33179"/>
    <w:rsid w:val="00E331C0"/>
    <w:rsid w:val="00E33468"/>
    <w:rsid w:val="00E33473"/>
    <w:rsid w:val="00E34134"/>
    <w:rsid w:val="00E34263"/>
    <w:rsid w:val="00E34B9C"/>
    <w:rsid w:val="00E34FFC"/>
    <w:rsid w:val="00E35947"/>
    <w:rsid w:val="00E35B3C"/>
    <w:rsid w:val="00E36CB2"/>
    <w:rsid w:val="00E4006A"/>
    <w:rsid w:val="00E40F04"/>
    <w:rsid w:val="00E4114E"/>
    <w:rsid w:val="00E42F80"/>
    <w:rsid w:val="00E45F1C"/>
    <w:rsid w:val="00E46AF8"/>
    <w:rsid w:val="00E46CBA"/>
    <w:rsid w:val="00E47FDE"/>
    <w:rsid w:val="00E507D9"/>
    <w:rsid w:val="00E513DF"/>
    <w:rsid w:val="00E52130"/>
    <w:rsid w:val="00E5275C"/>
    <w:rsid w:val="00E54DE3"/>
    <w:rsid w:val="00E558C9"/>
    <w:rsid w:val="00E5609B"/>
    <w:rsid w:val="00E5700D"/>
    <w:rsid w:val="00E57014"/>
    <w:rsid w:val="00E60F46"/>
    <w:rsid w:val="00E6126E"/>
    <w:rsid w:val="00E62CF9"/>
    <w:rsid w:val="00E6339E"/>
    <w:rsid w:val="00E63B32"/>
    <w:rsid w:val="00E64E02"/>
    <w:rsid w:val="00E650CA"/>
    <w:rsid w:val="00E6616F"/>
    <w:rsid w:val="00E66AF7"/>
    <w:rsid w:val="00E66C5D"/>
    <w:rsid w:val="00E67928"/>
    <w:rsid w:val="00E679A0"/>
    <w:rsid w:val="00E71246"/>
    <w:rsid w:val="00E71464"/>
    <w:rsid w:val="00E72D5A"/>
    <w:rsid w:val="00E73469"/>
    <w:rsid w:val="00E735C3"/>
    <w:rsid w:val="00E73D56"/>
    <w:rsid w:val="00E74229"/>
    <w:rsid w:val="00E74EB0"/>
    <w:rsid w:val="00E759DD"/>
    <w:rsid w:val="00E76059"/>
    <w:rsid w:val="00E76BA9"/>
    <w:rsid w:val="00E80BE4"/>
    <w:rsid w:val="00E81ADB"/>
    <w:rsid w:val="00E8315F"/>
    <w:rsid w:val="00E852A2"/>
    <w:rsid w:val="00E855E9"/>
    <w:rsid w:val="00E87830"/>
    <w:rsid w:val="00E91158"/>
    <w:rsid w:val="00E911EE"/>
    <w:rsid w:val="00E9271A"/>
    <w:rsid w:val="00E938C8"/>
    <w:rsid w:val="00E945CD"/>
    <w:rsid w:val="00E95697"/>
    <w:rsid w:val="00E95879"/>
    <w:rsid w:val="00E95D22"/>
    <w:rsid w:val="00E9715E"/>
    <w:rsid w:val="00E971FE"/>
    <w:rsid w:val="00EA0FA3"/>
    <w:rsid w:val="00EA10F9"/>
    <w:rsid w:val="00EA11AD"/>
    <w:rsid w:val="00EA1837"/>
    <w:rsid w:val="00EA2158"/>
    <w:rsid w:val="00EA242B"/>
    <w:rsid w:val="00EA2B3C"/>
    <w:rsid w:val="00EA3C8E"/>
    <w:rsid w:val="00EA4E44"/>
    <w:rsid w:val="00EA5ABF"/>
    <w:rsid w:val="00EA630B"/>
    <w:rsid w:val="00EA7056"/>
    <w:rsid w:val="00EB055C"/>
    <w:rsid w:val="00EB0DA4"/>
    <w:rsid w:val="00EB14EC"/>
    <w:rsid w:val="00EB1FFF"/>
    <w:rsid w:val="00EB293B"/>
    <w:rsid w:val="00EB3575"/>
    <w:rsid w:val="00EB3B48"/>
    <w:rsid w:val="00EB3B86"/>
    <w:rsid w:val="00EB3CBD"/>
    <w:rsid w:val="00EB4152"/>
    <w:rsid w:val="00EB5483"/>
    <w:rsid w:val="00EB5FF2"/>
    <w:rsid w:val="00EB63D8"/>
    <w:rsid w:val="00EB6504"/>
    <w:rsid w:val="00EB683A"/>
    <w:rsid w:val="00EB6C72"/>
    <w:rsid w:val="00EB78EC"/>
    <w:rsid w:val="00EB7C1D"/>
    <w:rsid w:val="00EC2EAB"/>
    <w:rsid w:val="00EC36EF"/>
    <w:rsid w:val="00EC3D03"/>
    <w:rsid w:val="00EC4910"/>
    <w:rsid w:val="00EC5166"/>
    <w:rsid w:val="00EC5283"/>
    <w:rsid w:val="00EC52DC"/>
    <w:rsid w:val="00EC5518"/>
    <w:rsid w:val="00EC6C28"/>
    <w:rsid w:val="00EC71DC"/>
    <w:rsid w:val="00EC76DA"/>
    <w:rsid w:val="00ED1251"/>
    <w:rsid w:val="00ED1D8C"/>
    <w:rsid w:val="00ED2025"/>
    <w:rsid w:val="00ED2503"/>
    <w:rsid w:val="00ED317A"/>
    <w:rsid w:val="00ED359C"/>
    <w:rsid w:val="00ED3EBD"/>
    <w:rsid w:val="00ED5369"/>
    <w:rsid w:val="00ED6687"/>
    <w:rsid w:val="00ED69BF"/>
    <w:rsid w:val="00ED715D"/>
    <w:rsid w:val="00EE126B"/>
    <w:rsid w:val="00EE2A8F"/>
    <w:rsid w:val="00EE3363"/>
    <w:rsid w:val="00EE33EB"/>
    <w:rsid w:val="00EE497F"/>
    <w:rsid w:val="00EE4A6A"/>
    <w:rsid w:val="00EE4BE9"/>
    <w:rsid w:val="00EE6199"/>
    <w:rsid w:val="00EE675B"/>
    <w:rsid w:val="00EE6A31"/>
    <w:rsid w:val="00EE762E"/>
    <w:rsid w:val="00EE7973"/>
    <w:rsid w:val="00EE7A86"/>
    <w:rsid w:val="00EF073D"/>
    <w:rsid w:val="00EF0AF6"/>
    <w:rsid w:val="00EF10C9"/>
    <w:rsid w:val="00EF15D8"/>
    <w:rsid w:val="00EF1772"/>
    <w:rsid w:val="00EF2136"/>
    <w:rsid w:val="00EF28E6"/>
    <w:rsid w:val="00EF2C1B"/>
    <w:rsid w:val="00EF3564"/>
    <w:rsid w:val="00EF3A73"/>
    <w:rsid w:val="00EF3F7D"/>
    <w:rsid w:val="00EF4BAB"/>
    <w:rsid w:val="00EF506A"/>
    <w:rsid w:val="00EF6609"/>
    <w:rsid w:val="00EF66DD"/>
    <w:rsid w:val="00EF6B71"/>
    <w:rsid w:val="00EF742A"/>
    <w:rsid w:val="00EF7571"/>
    <w:rsid w:val="00EF7BDC"/>
    <w:rsid w:val="00F0039F"/>
    <w:rsid w:val="00F004B8"/>
    <w:rsid w:val="00F00E7B"/>
    <w:rsid w:val="00F01B2C"/>
    <w:rsid w:val="00F04166"/>
    <w:rsid w:val="00F0443B"/>
    <w:rsid w:val="00F0507B"/>
    <w:rsid w:val="00F06A51"/>
    <w:rsid w:val="00F079C0"/>
    <w:rsid w:val="00F079DF"/>
    <w:rsid w:val="00F07EDE"/>
    <w:rsid w:val="00F117AC"/>
    <w:rsid w:val="00F120D3"/>
    <w:rsid w:val="00F124D1"/>
    <w:rsid w:val="00F12A78"/>
    <w:rsid w:val="00F12E77"/>
    <w:rsid w:val="00F13782"/>
    <w:rsid w:val="00F13A97"/>
    <w:rsid w:val="00F13CAA"/>
    <w:rsid w:val="00F151A0"/>
    <w:rsid w:val="00F161DB"/>
    <w:rsid w:val="00F168FE"/>
    <w:rsid w:val="00F17102"/>
    <w:rsid w:val="00F17D07"/>
    <w:rsid w:val="00F20738"/>
    <w:rsid w:val="00F213A5"/>
    <w:rsid w:val="00F21589"/>
    <w:rsid w:val="00F2221D"/>
    <w:rsid w:val="00F22F38"/>
    <w:rsid w:val="00F23307"/>
    <w:rsid w:val="00F2498D"/>
    <w:rsid w:val="00F2538D"/>
    <w:rsid w:val="00F259D8"/>
    <w:rsid w:val="00F26244"/>
    <w:rsid w:val="00F263DF"/>
    <w:rsid w:val="00F27554"/>
    <w:rsid w:val="00F30D17"/>
    <w:rsid w:val="00F310AF"/>
    <w:rsid w:val="00F31368"/>
    <w:rsid w:val="00F3142F"/>
    <w:rsid w:val="00F32EF1"/>
    <w:rsid w:val="00F33844"/>
    <w:rsid w:val="00F33A66"/>
    <w:rsid w:val="00F33BD6"/>
    <w:rsid w:val="00F340AD"/>
    <w:rsid w:val="00F342CC"/>
    <w:rsid w:val="00F34F8B"/>
    <w:rsid w:val="00F3510A"/>
    <w:rsid w:val="00F3647E"/>
    <w:rsid w:val="00F36BFE"/>
    <w:rsid w:val="00F37154"/>
    <w:rsid w:val="00F3723C"/>
    <w:rsid w:val="00F40933"/>
    <w:rsid w:val="00F40C64"/>
    <w:rsid w:val="00F413F9"/>
    <w:rsid w:val="00F42D48"/>
    <w:rsid w:val="00F42E1E"/>
    <w:rsid w:val="00F430B0"/>
    <w:rsid w:val="00F43951"/>
    <w:rsid w:val="00F43EEC"/>
    <w:rsid w:val="00F4457D"/>
    <w:rsid w:val="00F4544B"/>
    <w:rsid w:val="00F466B9"/>
    <w:rsid w:val="00F5005A"/>
    <w:rsid w:val="00F5024E"/>
    <w:rsid w:val="00F50393"/>
    <w:rsid w:val="00F520CF"/>
    <w:rsid w:val="00F52E57"/>
    <w:rsid w:val="00F5415C"/>
    <w:rsid w:val="00F5427A"/>
    <w:rsid w:val="00F54370"/>
    <w:rsid w:val="00F54449"/>
    <w:rsid w:val="00F54FBE"/>
    <w:rsid w:val="00F558B4"/>
    <w:rsid w:val="00F55A37"/>
    <w:rsid w:val="00F57642"/>
    <w:rsid w:val="00F5794D"/>
    <w:rsid w:val="00F60780"/>
    <w:rsid w:val="00F6079B"/>
    <w:rsid w:val="00F60CC7"/>
    <w:rsid w:val="00F611EB"/>
    <w:rsid w:val="00F61201"/>
    <w:rsid w:val="00F61CEA"/>
    <w:rsid w:val="00F62839"/>
    <w:rsid w:val="00F634FD"/>
    <w:rsid w:val="00F63F2B"/>
    <w:rsid w:val="00F64390"/>
    <w:rsid w:val="00F6501E"/>
    <w:rsid w:val="00F66893"/>
    <w:rsid w:val="00F67540"/>
    <w:rsid w:val="00F67563"/>
    <w:rsid w:val="00F67841"/>
    <w:rsid w:val="00F67872"/>
    <w:rsid w:val="00F67B39"/>
    <w:rsid w:val="00F70090"/>
    <w:rsid w:val="00F7029C"/>
    <w:rsid w:val="00F70378"/>
    <w:rsid w:val="00F70D6A"/>
    <w:rsid w:val="00F70DE7"/>
    <w:rsid w:val="00F70E49"/>
    <w:rsid w:val="00F72335"/>
    <w:rsid w:val="00F7234D"/>
    <w:rsid w:val="00F7267F"/>
    <w:rsid w:val="00F726B8"/>
    <w:rsid w:val="00F73A9C"/>
    <w:rsid w:val="00F77386"/>
    <w:rsid w:val="00F81CDA"/>
    <w:rsid w:val="00F81F41"/>
    <w:rsid w:val="00F824B0"/>
    <w:rsid w:val="00F848CF"/>
    <w:rsid w:val="00F84BC1"/>
    <w:rsid w:val="00F84F75"/>
    <w:rsid w:val="00F85E4A"/>
    <w:rsid w:val="00F868D5"/>
    <w:rsid w:val="00F87224"/>
    <w:rsid w:val="00F90962"/>
    <w:rsid w:val="00F9288C"/>
    <w:rsid w:val="00F9340C"/>
    <w:rsid w:val="00F9498B"/>
    <w:rsid w:val="00F9571E"/>
    <w:rsid w:val="00F95E55"/>
    <w:rsid w:val="00FA1664"/>
    <w:rsid w:val="00FA1742"/>
    <w:rsid w:val="00FA239A"/>
    <w:rsid w:val="00FA27C0"/>
    <w:rsid w:val="00FA2EDB"/>
    <w:rsid w:val="00FA4143"/>
    <w:rsid w:val="00FA433E"/>
    <w:rsid w:val="00FA5087"/>
    <w:rsid w:val="00FA62B9"/>
    <w:rsid w:val="00FA69D3"/>
    <w:rsid w:val="00FA6A8B"/>
    <w:rsid w:val="00FA7C74"/>
    <w:rsid w:val="00FB0219"/>
    <w:rsid w:val="00FB022C"/>
    <w:rsid w:val="00FB124C"/>
    <w:rsid w:val="00FB1944"/>
    <w:rsid w:val="00FB3892"/>
    <w:rsid w:val="00FB4039"/>
    <w:rsid w:val="00FB4C7C"/>
    <w:rsid w:val="00FC03F4"/>
    <w:rsid w:val="00FC118E"/>
    <w:rsid w:val="00FC1207"/>
    <w:rsid w:val="00FC1315"/>
    <w:rsid w:val="00FC141B"/>
    <w:rsid w:val="00FC1616"/>
    <w:rsid w:val="00FC200D"/>
    <w:rsid w:val="00FC2706"/>
    <w:rsid w:val="00FC308C"/>
    <w:rsid w:val="00FC4BB5"/>
    <w:rsid w:val="00FC558C"/>
    <w:rsid w:val="00FC5E47"/>
    <w:rsid w:val="00FC6587"/>
    <w:rsid w:val="00FC771C"/>
    <w:rsid w:val="00FC77BC"/>
    <w:rsid w:val="00FD020E"/>
    <w:rsid w:val="00FD06BC"/>
    <w:rsid w:val="00FD0974"/>
    <w:rsid w:val="00FD0EA0"/>
    <w:rsid w:val="00FD1627"/>
    <w:rsid w:val="00FD21BC"/>
    <w:rsid w:val="00FD2453"/>
    <w:rsid w:val="00FD304B"/>
    <w:rsid w:val="00FD5D55"/>
    <w:rsid w:val="00FD5F29"/>
    <w:rsid w:val="00FD6CF7"/>
    <w:rsid w:val="00FD7262"/>
    <w:rsid w:val="00FE013D"/>
    <w:rsid w:val="00FE1724"/>
    <w:rsid w:val="00FE209E"/>
    <w:rsid w:val="00FE2552"/>
    <w:rsid w:val="00FE397E"/>
    <w:rsid w:val="00FE4EA6"/>
    <w:rsid w:val="00FE6202"/>
    <w:rsid w:val="00FF164C"/>
    <w:rsid w:val="00FF1AC4"/>
    <w:rsid w:val="00FF2811"/>
    <w:rsid w:val="00FF3A05"/>
    <w:rsid w:val="00FF44EE"/>
    <w:rsid w:val="00FF58A0"/>
    <w:rsid w:val="00FF5A28"/>
    <w:rsid w:val="00FF5A3B"/>
    <w:rsid w:val="00FF7038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stroke endarrow="block"/>
    </o:shapedefaults>
    <o:shapelayout v:ext="edit">
      <o:idmap v:ext="edit" data="1"/>
    </o:shapelayout>
  </w:shapeDefaults>
  <w:decimalSymbol w:val=","/>
  <w:listSeparator w:val=";"/>
  <w14:docId w14:val="54278CF1"/>
  <w15:chartTrackingRefBased/>
  <w15:docId w15:val="{244A0AC9-1FFA-4E0F-8BED-216D7C870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Malgun Gothic" w:hAnsi="Calibri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34263"/>
    <w:pPr>
      <w:spacing w:after="200" w:line="276" w:lineRule="auto"/>
    </w:pPr>
    <w:rPr>
      <w:rFonts w:ascii="Arial" w:hAnsi="Arial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120D47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28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455C91"/>
    <w:pPr>
      <w:numPr>
        <w:ilvl w:val="1"/>
      </w:numPr>
      <w:pBdr>
        <w:top w:val="none" w:sz="0" w:space="0" w:color="auto"/>
      </w:pBdr>
      <w:tabs>
        <w:tab w:val="clear" w:pos="763"/>
      </w:tabs>
      <w:spacing w:before="180"/>
      <w:ind w:left="425" w:hanging="425"/>
      <w:outlineLvl w:val="1"/>
    </w:pPr>
    <w:rPr>
      <w:sz w:val="24"/>
      <w:szCs w:val="32"/>
    </w:rPr>
  </w:style>
  <w:style w:type="paragraph" w:styleId="Heading3">
    <w:name w:val="heading 3"/>
    <w:basedOn w:val="Heading2"/>
    <w:next w:val="Normal"/>
    <w:link w:val="Heading3Char"/>
    <w:qFormat/>
    <w:rsid w:val="00120D47"/>
    <w:pPr>
      <w:numPr>
        <w:ilvl w:val="2"/>
      </w:numPr>
      <w:spacing w:before="120"/>
      <w:outlineLvl w:val="2"/>
    </w:pPr>
    <w:rPr>
      <w:sz w:val="22"/>
      <w:szCs w:val="28"/>
      <w:u w:val="single"/>
    </w:rPr>
  </w:style>
  <w:style w:type="paragraph" w:styleId="Heading4">
    <w:name w:val="heading 4"/>
    <w:basedOn w:val="Heading3"/>
    <w:next w:val="Normal"/>
    <w:link w:val="Heading4Char"/>
    <w:qFormat/>
    <w:rsid w:val="00120D4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120D4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20D47"/>
    <w:pPr>
      <w:keepNext/>
      <w:keepLines/>
      <w:numPr>
        <w:ilvl w:val="5"/>
        <w:numId w:val="2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5"/>
    </w:pPr>
    <w:rPr>
      <w:rFonts w:eastAsia="Times New Roman" w:cs="Arial"/>
      <w:szCs w:val="20"/>
      <w:lang w:val="en-GB" w:eastAsia="zh-CN"/>
    </w:rPr>
  </w:style>
  <w:style w:type="paragraph" w:styleId="Heading7">
    <w:name w:val="heading 7"/>
    <w:basedOn w:val="Normal"/>
    <w:next w:val="Normal"/>
    <w:link w:val="Heading7Char"/>
    <w:qFormat/>
    <w:rsid w:val="00120D47"/>
    <w:pPr>
      <w:keepNext/>
      <w:keepLines/>
      <w:numPr>
        <w:ilvl w:val="6"/>
        <w:numId w:val="2"/>
      </w:numPr>
      <w:overflowPunct w:val="0"/>
      <w:autoSpaceDE w:val="0"/>
      <w:autoSpaceDN w:val="0"/>
      <w:adjustRightInd w:val="0"/>
      <w:spacing w:before="120" w:after="120" w:line="288" w:lineRule="auto"/>
      <w:textAlignment w:val="baseline"/>
      <w:outlineLvl w:val="6"/>
    </w:pPr>
    <w:rPr>
      <w:rFonts w:eastAsia="Times New Roman" w:cs="Arial"/>
      <w:szCs w:val="20"/>
      <w:lang w:val="en-GB" w:eastAsia="zh-CN"/>
    </w:rPr>
  </w:style>
  <w:style w:type="paragraph" w:styleId="Heading8">
    <w:name w:val="heading 8"/>
    <w:basedOn w:val="Heading7"/>
    <w:next w:val="Normal"/>
    <w:link w:val="Heading8Char"/>
    <w:qFormat/>
    <w:rsid w:val="00120D4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D4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itle">
    <w:name w:val="Doc-title"/>
    <w:basedOn w:val="Normal"/>
    <w:next w:val="Normal"/>
    <w:link w:val="Doc-titleChar"/>
    <w:qFormat/>
    <w:rsid w:val="00740114"/>
    <w:pPr>
      <w:spacing w:after="0" w:line="240" w:lineRule="auto"/>
      <w:ind w:left="1260" w:hanging="1260"/>
    </w:pPr>
    <w:rPr>
      <w:rFonts w:eastAsia="MS Mincho"/>
      <w:szCs w:val="24"/>
      <w:lang w:val="en-GB" w:eastAsia="en-GB"/>
    </w:rPr>
  </w:style>
  <w:style w:type="character" w:customStyle="1" w:styleId="Doc-titleChar">
    <w:name w:val="Doc-title Char"/>
    <w:link w:val="Doc-title"/>
    <w:rsid w:val="00740114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rsid w:val="00740114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43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343D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62738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A627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A62738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rsid w:val="00120D47"/>
    <w:rPr>
      <w:rFonts w:ascii="Arial" w:eastAsia="Times New Roman" w:hAnsi="Arial" w:cs="Arial"/>
      <w:sz w:val="28"/>
      <w:szCs w:val="36"/>
      <w:lang w:val="en-GB" w:eastAsia="zh-CN"/>
    </w:rPr>
  </w:style>
  <w:style w:type="character" w:customStyle="1" w:styleId="Heading2Char">
    <w:name w:val="Heading 2 Char"/>
    <w:link w:val="Heading2"/>
    <w:rsid w:val="00455C91"/>
    <w:rPr>
      <w:rFonts w:ascii="Arial" w:eastAsia="Times New Roman" w:hAnsi="Arial" w:cs="Arial"/>
      <w:sz w:val="24"/>
      <w:szCs w:val="32"/>
      <w:lang w:val="en-GB" w:eastAsia="zh-CN"/>
    </w:rPr>
  </w:style>
  <w:style w:type="character" w:customStyle="1" w:styleId="Heading3Char">
    <w:name w:val="Heading 3 Char"/>
    <w:link w:val="Heading3"/>
    <w:rsid w:val="00120D47"/>
    <w:rPr>
      <w:rFonts w:ascii="Arial" w:eastAsia="Times New Roman" w:hAnsi="Arial" w:cs="Arial"/>
      <w:sz w:val="22"/>
      <w:szCs w:val="28"/>
      <w:u w:val="single"/>
      <w:lang w:val="en-GB" w:eastAsia="zh-CN"/>
    </w:rPr>
  </w:style>
  <w:style w:type="character" w:customStyle="1" w:styleId="Heading4Char">
    <w:name w:val="Heading 4 Char"/>
    <w:link w:val="Heading4"/>
    <w:rsid w:val="00120D47"/>
    <w:rPr>
      <w:rFonts w:ascii="Arial" w:eastAsia="Times New Roman" w:hAnsi="Arial" w:cs="Arial"/>
      <w:sz w:val="24"/>
      <w:szCs w:val="24"/>
      <w:u w:val="single"/>
      <w:lang w:val="en-GB" w:eastAsia="zh-CN"/>
    </w:rPr>
  </w:style>
  <w:style w:type="character" w:customStyle="1" w:styleId="Heading5Char">
    <w:name w:val="Heading 5 Char"/>
    <w:link w:val="Heading5"/>
    <w:rsid w:val="00120D47"/>
    <w:rPr>
      <w:rFonts w:ascii="Arial" w:eastAsia="Times New Roman" w:hAnsi="Arial" w:cs="Arial"/>
      <w:sz w:val="22"/>
      <w:szCs w:val="22"/>
      <w:u w:val="single"/>
      <w:lang w:val="en-GB" w:eastAsia="zh-CN"/>
    </w:rPr>
  </w:style>
  <w:style w:type="character" w:customStyle="1" w:styleId="Heading6Char">
    <w:name w:val="Heading 6 Char"/>
    <w:link w:val="Heading6"/>
    <w:rsid w:val="00120D47"/>
    <w:rPr>
      <w:rFonts w:ascii="Arial" w:eastAsia="Times New Roman" w:hAnsi="Arial" w:cs="Arial"/>
      <w:lang w:val="en-GB" w:eastAsia="zh-CN"/>
    </w:rPr>
  </w:style>
  <w:style w:type="character" w:customStyle="1" w:styleId="Heading7Char">
    <w:name w:val="Heading 7 Char"/>
    <w:link w:val="Heading7"/>
    <w:rsid w:val="00120D47"/>
    <w:rPr>
      <w:rFonts w:ascii="Arial" w:eastAsia="Times New Roman" w:hAnsi="Arial" w:cs="Arial"/>
      <w:lang w:val="en-GB" w:eastAsia="zh-CN"/>
    </w:rPr>
  </w:style>
  <w:style w:type="character" w:customStyle="1" w:styleId="Heading8Char">
    <w:name w:val="Heading 8 Char"/>
    <w:link w:val="Heading8"/>
    <w:rsid w:val="00120D47"/>
    <w:rPr>
      <w:rFonts w:ascii="Arial" w:eastAsia="Times New Roman" w:hAnsi="Arial" w:cs="Arial"/>
      <w:lang w:val="en-GB" w:eastAsia="zh-CN"/>
    </w:rPr>
  </w:style>
  <w:style w:type="character" w:customStyle="1" w:styleId="Heading9Char">
    <w:name w:val="Heading 9 Char"/>
    <w:link w:val="Heading9"/>
    <w:rsid w:val="00120D47"/>
    <w:rPr>
      <w:rFonts w:ascii="Arial" w:eastAsia="Times New Roman" w:hAnsi="Arial" w:cs="Arial"/>
      <w:lang w:val="en-GB" w:eastAsia="zh-CN"/>
    </w:rPr>
  </w:style>
  <w:style w:type="paragraph" w:customStyle="1" w:styleId="3GPPHeader">
    <w:name w:val="3GPP_Header"/>
    <w:basedOn w:val="Normal"/>
    <w:link w:val="3GPPHeaderChar"/>
    <w:rsid w:val="00120D4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ascii="Times New Roman" w:eastAsia="Times New Roman" w:hAnsi="Times New Roman"/>
      <w:b/>
      <w:sz w:val="24"/>
      <w:szCs w:val="20"/>
      <w:lang w:val="en-GB" w:eastAsia="zh-CN"/>
    </w:rPr>
  </w:style>
  <w:style w:type="character" w:customStyle="1" w:styleId="3GPPHeaderChar">
    <w:name w:val="3GPP_Header Char"/>
    <w:link w:val="3GPPHeader"/>
    <w:rsid w:val="00120D47"/>
    <w:rPr>
      <w:rFonts w:ascii="Times New Roman" w:eastAsia="Times New Roman" w:hAnsi="Times New Roman" w:cs="Times New Roman"/>
      <w:b/>
      <w:sz w:val="24"/>
      <w:szCs w:val="20"/>
      <w:lang w:val="en-GB" w:eastAsia="zh-CN"/>
    </w:rPr>
  </w:style>
  <w:style w:type="table" w:styleId="TableGrid">
    <w:name w:val="Table Grid"/>
    <w:basedOn w:val="TableNormal"/>
    <w:rsid w:val="0037629E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uiPriority w:val="99"/>
    <w:semiHidden/>
    <w:unhideWhenUsed/>
    <w:rsid w:val="00CE3462"/>
    <w:rPr>
      <w:color w:val="800080"/>
      <w:u w:val="single"/>
    </w:rPr>
  </w:style>
  <w:style w:type="character" w:styleId="CommentReference">
    <w:name w:val="annotation reference"/>
    <w:uiPriority w:val="99"/>
    <w:semiHidden/>
    <w:unhideWhenUsed/>
    <w:rsid w:val="00D26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646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646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6468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26468"/>
    <w:rPr>
      <w:b/>
      <w:bCs/>
    </w:rPr>
  </w:style>
  <w:style w:type="paragraph" w:styleId="Revision">
    <w:name w:val="Revision"/>
    <w:hidden/>
    <w:uiPriority w:val="99"/>
    <w:semiHidden/>
    <w:rsid w:val="00F117AC"/>
    <w:rPr>
      <w:sz w:val="22"/>
      <w:szCs w:val="22"/>
      <w:lang w:val="en-US" w:eastAsia="en-US"/>
    </w:rPr>
  </w:style>
  <w:style w:type="paragraph" w:customStyle="1" w:styleId="Doc-text2">
    <w:name w:val="Doc-text2"/>
    <w:basedOn w:val="Normal"/>
    <w:link w:val="Doc-text2Char"/>
    <w:qFormat/>
    <w:rsid w:val="002F703D"/>
    <w:pPr>
      <w:tabs>
        <w:tab w:val="left" w:pos="1622"/>
      </w:tabs>
      <w:spacing w:after="0" w:line="240" w:lineRule="auto"/>
      <w:ind w:left="1622" w:hanging="363"/>
    </w:pPr>
    <w:rPr>
      <w:rFonts w:eastAsia="MS Mincho"/>
      <w:szCs w:val="24"/>
      <w:lang w:val="en-GB" w:eastAsia="en-GB"/>
    </w:rPr>
  </w:style>
  <w:style w:type="character" w:customStyle="1" w:styleId="Doc-text2Char">
    <w:name w:val="Doc-text2 Char"/>
    <w:link w:val="Doc-text2"/>
    <w:rsid w:val="002F703D"/>
    <w:rPr>
      <w:rFonts w:ascii="Arial" w:eastAsia="MS Mincho" w:hAnsi="Arial"/>
      <w:szCs w:val="24"/>
      <w:lang w:val="en-GB" w:eastAsia="en-GB" w:bidi="ar-SA"/>
    </w:rPr>
  </w:style>
  <w:style w:type="character" w:customStyle="1" w:styleId="msoins0">
    <w:name w:val="msoins"/>
    <w:basedOn w:val="DefaultParagraphFont"/>
    <w:rsid w:val="000C4330"/>
  </w:style>
  <w:style w:type="paragraph" w:customStyle="1" w:styleId="NO">
    <w:name w:val="NO"/>
    <w:basedOn w:val="Normal"/>
    <w:link w:val="NOChar"/>
    <w:rsid w:val="00445FD8"/>
    <w:pPr>
      <w:keepLines/>
      <w:spacing w:after="180" w:line="240" w:lineRule="auto"/>
      <w:ind w:left="1135" w:hanging="851"/>
    </w:pPr>
    <w:rPr>
      <w:rFonts w:ascii="Times New Roman" w:eastAsia="Times New Roman" w:hAnsi="Times New Roman"/>
      <w:szCs w:val="20"/>
      <w:lang w:val="en-GB"/>
    </w:rPr>
  </w:style>
  <w:style w:type="paragraph" w:customStyle="1" w:styleId="B1">
    <w:name w:val="B1"/>
    <w:basedOn w:val="List"/>
    <w:link w:val="B1Char"/>
    <w:qFormat/>
    <w:rsid w:val="000A7088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/>
      <w:szCs w:val="20"/>
      <w:lang w:val="en-GB"/>
    </w:rPr>
  </w:style>
  <w:style w:type="character" w:customStyle="1" w:styleId="B1Char">
    <w:name w:val="B1 Char"/>
    <w:link w:val="B1"/>
    <w:rsid w:val="000A7088"/>
    <w:rPr>
      <w:lang w:val="en-GB" w:eastAsia="en-US" w:bidi="ar-SA"/>
    </w:rPr>
  </w:style>
  <w:style w:type="paragraph" w:styleId="List">
    <w:name w:val="List"/>
    <w:basedOn w:val="Normal"/>
    <w:rsid w:val="000A7088"/>
    <w:pPr>
      <w:ind w:left="283" w:hanging="283"/>
    </w:pPr>
  </w:style>
  <w:style w:type="paragraph" w:styleId="FootnoteText">
    <w:name w:val="footnote text"/>
    <w:basedOn w:val="Normal"/>
    <w:semiHidden/>
    <w:rsid w:val="00730790"/>
    <w:rPr>
      <w:szCs w:val="20"/>
    </w:rPr>
  </w:style>
  <w:style w:type="character" w:styleId="FootnoteReference">
    <w:name w:val="footnote reference"/>
    <w:semiHidden/>
    <w:rsid w:val="00730790"/>
    <w:rPr>
      <w:vertAlign w:val="superscript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730790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730790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730790"/>
  </w:style>
  <w:style w:type="paragraph" w:styleId="TOC1">
    <w:name w:val="toc 1"/>
    <w:basedOn w:val="Normal"/>
    <w:next w:val="Normal"/>
    <w:autoRedefine/>
    <w:semiHidden/>
    <w:rsid w:val="003C1556"/>
  </w:style>
  <w:style w:type="paragraph" w:styleId="TOC2">
    <w:name w:val="toc 2"/>
    <w:basedOn w:val="Normal"/>
    <w:next w:val="Normal"/>
    <w:autoRedefine/>
    <w:semiHidden/>
    <w:rsid w:val="003C1556"/>
    <w:pPr>
      <w:ind w:left="200"/>
    </w:pPr>
  </w:style>
  <w:style w:type="paragraph" w:customStyle="1" w:styleId="PL">
    <w:name w:val="PL"/>
    <w:link w:val="PLChar"/>
    <w:qFormat/>
    <w:rsid w:val="009665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966569"/>
    <w:rPr>
      <w:rFonts w:ascii="Courier New" w:eastAsia="Times New Roman" w:hAnsi="Courier New"/>
      <w:noProof/>
      <w:sz w:val="16"/>
      <w:lang w:val="en-GB" w:eastAsia="ja-JP" w:bidi="ar-SA"/>
    </w:rPr>
  </w:style>
  <w:style w:type="character" w:customStyle="1" w:styleId="NOChar">
    <w:name w:val="NO Char"/>
    <w:link w:val="NO"/>
    <w:rsid w:val="00923F97"/>
    <w:rPr>
      <w:rFonts w:ascii="Times New Roman" w:eastAsia="Times New Roman" w:hAnsi="Times New Roman"/>
      <w:lang w:val="en-GB"/>
    </w:rPr>
  </w:style>
  <w:style w:type="paragraph" w:customStyle="1" w:styleId="TAL">
    <w:name w:val="TAL"/>
    <w:basedOn w:val="Normal"/>
    <w:link w:val="TALCar"/>
    <w:rsid w:val="00DD7B43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sz w:val="18"/>
      <w:szCs w:val="20"/>
      <w:lang w:val="en-GB" w:eastAsia="ja-JP"/>
    </w:rPr>
  </w:style>
  <w:style w:type="character" w:customStyle="1" w:styleId="TALCar">
    <w:name w:val="TAL Car"/>
    <w:link w:val="TAL"/>
    <w:rsid w:val="00DD7B43"/>
    <w:rPr>
      <w:rFonts w:ascii="Arial" w:eastAsia="Times New Roman" w:hAnsi="Arial"/>
      <w:sz w:val="18"/>
      <w:lang w:val="en-GB" w:eastAsia="ja-JP"/>
    </w:rPr>
  </w:style>
  <w:style w:type="paragraph" w:customStyle="1" w:styleId="TALCharChar">
    <w:name w:val="TAL Char Char"/>
    <w:basedOn w:val="Normal"/>
    <w:link w:val="TALCharCharChar"/>
    <w:rsid w:val="00DD7B43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sz w:val="18"/>
      <w:szCs w:val="20"/>
      <w:lang w:val="en-GB" w:eastAsia="ja-JP"/>
    </w:rPr>
  </w:style>
  <w:style w:type="character" w:customStyle="1" w:styleId="TALCharCharChar">
    <w:name w:val="TAL Char Char Char"/>
    <w:link w:val="TALCharChar"/>
    <w:rsid w:val="00DD7B43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Normal"/>
    <w:link w:val="TAHCar"/>
    <w:rsid w:val="00DD7B43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/>
      <w:b/>
      <w:sz w:val="18"/>
      <w:szCs w:val="20"/>
      <w:lang w:val="en-GB" w:eastAsia="ja-JP"/>
    </w:rPr>
  </w:style>
  <w:style w:type="paragraph" w:customStyle="1" w:styleId="TAN">
    <w:name w:val="TAN"/>
    <w:basedOn w:val="TAL"/>
    <w:link w:val="TANChar"/>
    <w:rsid w:val="00DD7B43"/>
    <w:pPr>
      <w:ind w:left="851" w:hanging="851"/>
    </w:pPr>
  </w:style>
  <w:style w:type="character" w:customStyle="1" w:styleId="TANChar">
    <w:name w:val="TAN Char"/>
    <w:link w:val="TAN"/>
    <w:rsid w:val="00DD7B43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rsid w:val="00DD7B43"/>
    <w:rPr>
      <w:rFonts w:ascii="Arial" w:eastAsia="Times New Roman" w:hAnsi="Arial"/>
      <w:b/>
      <w:sz w:val="18"/>
      <w:lang w:val="en-GB" w:eastAsia="ja-JP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C6140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eastAsia="Times New Roman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C61401"/>
    <w:rPr>
      <w:rFonts w:ascii="Arial" w:eastAsia="Times New Roman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C6140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eastAsia="Times New Roman"/>
      <w:spacing w:val="2"/>
      <w:szCs w:val="20"/>
    </w:rPr>
  </w:style>
  <w:style w:type="character" w:customStyle="1" w:styleId="IvDbodytextChar">
    <w:name w:val="IvD bodytext Char"/>
    <w:link w:val="IvDbodytext"/>
    <w:rsid w:val="00C61401"/>
    <w:rPr>
      <w:rFonts w:ascii="Arial" w:eastAsia="Times New Roman" w:hAnsi="Arial"/>
      <w:spacing w:val="2"/>
    </w:rPr>
  </w:style>
  <w:style w:type="paragraph" w:styleId="BodyText">
    <w:name w:val="Body Text"/>
    <w:basedOn w:val="Normal"/>
    <w:link w:val="BodyTextChar"/>
    <w:uiPriority w:val="99"/>
    <w:unhideWhenUsed/>
    <w:rsid w:val="00C61401"/>
    <w:pPr>
      <w:spacing w:after="120"/>
    </w:pPr>
  </w:style>
  <w:style w:type="character" w:customStyle="1" w:styleId="BodyTextChar">
    <w:name w:val="Body Text Char"/>
    <w:link w:val="BodyText"/>
    <w:uiPriority w:val="99"/>
    <w:rsid w:val="00C61401"/>
    <w:rPr>
      <w:rFonts w:ascii="Arial" w:hAnsi="Arial"/>
      <w:szCs w:val="22"/>
    </w:rPr>
  </w:style>
  <w:style w:type="paragraph" w:styleId="NormalWeb">
    <w:name w:val="Normal (Web)"/>
    <w:basedOn w:val="Normal"/>
    <w:uiPriority w:val="99"/>
    <w:unhideWhenUsed/>
    <w:rsid w:val="00A0077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D53A1C"/>
    <w:rPr>
      <w:rFonts w:ascii="Arial" w:hAnsi="Arial"/>
      <w:szCs w:val="22"/>
    </w:rPr>
  </w:style>
  <w:style w:type="paragraph" w:styleId="Caption">
    <w:name w:val="caption"/>
    <w:aliases w:val="cap,Caption Char1 Char,cap Char Char1,Caption Char Char1 Char,cap Char2,cap1,cap2,cap11,Légende-figure,Légende-figure Char,captions,Légende-figure Char Char Char Char,Beschrifubg,Beschriftung Char,label,cap11 Char Char Char"/>
    <w:basedOn w:val="Normal"/>
    <w:next w:val="Normal"/>
    <w:link w:val="CaptionChar"/>
    <w:qFormat/>
    <w:rsid w:val="00882C7D"/>
    <w:pPr>
      <w:overflowPunct w:val="0"/>
      <w:autoSpaceDE w:val="0"/>
      <w:autoSpaceDN w:val="0"/>
      <w:adjustRightInd w:val="0"/>
      <w:spacing w:after="240" w:line="240" w:lineRule="auto"/>
      <w:jc w:val="center"/>
      <w:textAlignment w:val="baseline"/>
    </w:pPr>
    <w:rPr>
      <w:rFonts w:eastAsia="Times New Roman"/>
      <w:b/>
      <w:bCs/>
      <w:szCs w:val="20"/>
      <w:lang w:val="en-GB" w:eastAsia="zh-CN"/>
    </w:rPr>
  </w:style>
  <w:style w:type="paragraph" w:customStyle="1" w:styleId="Proposal">
    <w:name w:val="Proposal"/>
    <w:basedOn w:val="Normal"/>
    <w:rsid w:val="00882C7D"/>
    <w:pPr>
      <w:numPr>
        <w:numId w:val="4"/>
      </w:numPr>
      <w:tabs>
        <w:tab w:val="left" w:pos="1701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eastAsia="Times New Roman"/>
      <w:b/>
      <w:bCs/>
      <w:szCs w:val="20"/>
      <w:lang w:val="en-GB" w:eastAsia="zh-CN"/>
    </w:rPr>
  </w:style>
  <w:style w:type="paragraph" w:customStyle="1" w:styleId="Observation">
    <w:name w:val="Observation"/>
    <w:basedOn w:val="Proposal"/>
    <w:qFormat/>
    <w:rsid w:val="00882C7D"/>
    <w:pPr>
      <w:numPr>
        <w:numId w:val="3"/>
      </w:numPr>
    </w:pPr>
  </w:style>
  <w:style w:type="character" w:customStyle="1" w:styleId="TALChar">
    <w:name w:val="TAL Char"/>
    <w:locked/>
    <w:rsid w:val="00C955BE"/>
    <w:rPr>
      <w:rFonts w:ascii="Arial" w:hAnsi="Arial" w:cs="Arial"/>
    </w:rPr>
  </w:style>
  <w:style w:type="character" w:customStyle="1" w:styleId="TAHChar">
    <w:name w:val="TAH Char"/>
    <w:locked/>
    <w:rsid w:val="00C955BE"/>
    <w:rPr>
      <w:rFonts w:ascii="Arial" w:hAnsi="Arial" w:cs="Arial"/>
      <w:b/>
      <w:bCs/>
    </w:rPr>
  </w:style>
  <w:style w:type="paragraph" w:customStyle="1" w:styleId="Reference">
    <w:name w:val="Reference"/>
    <w:basedOn w:val="Normal"/>
    <w:rsid w:val="00C953E6"/>
    <w:pPr>
      <w:numPr>
        <w:numId w:val="5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eastAsia="Times New Roman"/>
      <w:szCs w:val="20"/>
      <w:lang w:val="en-GB" w:eastAsia="zh-CN"/>
    </w:rPr>
  </w:style>
  <w:style w:type="character" w:customStyle="1" w:styleId="CaptionChar">
    <w:name w:val="Caption Char"/>
    <w:aliases w:val="cap Char,Caption Char1 Char Char,cap Char Char1 Char,Caption Char Char1 Char Char,cap Char2 Char,cap1 Char,cap2 Char,cap11 Char,Légende-figure Char1,Légende-figure Char Char,captions Char,Légende-figure Char Char Char Char Char,label Char"/>
    <w:link w:val="Caption"/>
    <w:locked/>
    <w:rsid w:val="00160B7F"/>
    <w:rPr>
      <w:rFonts w:ascii="Arial" w:eastAsia="Times New Roman" w:hAnsi="Arial"/>
      <w:b/>
      <w:bCs/>
      <w:lang w:val="en-GB" w:eastAsia="zh-CN"/>
    </w:rPr>
  </w:style>
  <w:style w:type="paragraph" w:customStyle="1" w:styleId="Figure">
    <w:name w:val="Figure"/>
    <w:basedOn w:val="Normal"/>
    <w:next w:val="Caption"/>
    <w:rsid w:val="00160B7F"/>
    <w:pPr>
      <w:keepNext/>
      <w:keepLines/>
      <w:overflowPunct w:val="0"/>
      <w:autoSpaceDE w:val="0"/>
      <w:autoSpaceDN w:val="0"/>
      <w:adjustRightInd w:val="0"/>
      <w:spacing w:before="180" w:after="120" w:line="240" w:lineRule="auto"/>
      <w:jc w:val="center"/>
      <w:textAlignment w:val="baseline"/>
    </w:pPr>
    <w:rPr>
      <w:rFonts w:eastAsia="Times New Roman"/>
      <w:szCs w:val="20"/>
      <w:lang w:val="en-GB" w:eastAsia="zh-CN"/>
    </w:rPr>
  </w:style>
  <w:style w:type="paragraph" w:customStyle="1" w:styleId="Comments">
    <w:name w:val="Comments"/>
    <w:basedOn w:val="Normal"/>
    <w:link w:val="CommentsChar"/>
    <w:qFormat/>
    <w:rsid w:val="00376F09"/>
    <w:pPr>
      <w:spacing w:before="40" w:after="0" w:line="240" w:lineRule="auto"/>
    </w:pPr>
    <w:rPr>
      <w:rFonts w:eastAsia="MS Mincho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376F09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styleId="TOC3">
    <w:name w:val="toc 3"/>
    <w:basedOn w:val="Normal"/>
    <w:next w:val="Normal"/>
    <w:autoRedefine/>
    <w:semiHidden/>
    <w:rsid w:val="005F3EF9"/>
    <w:pPr>
      <w:numPr>
        <w:numId w:val="7"/>
      </w:numPr>
      <w:spacing w:before="40" w:after="0" w:line="240" w:lineRule="auto"/>
    </w:pPr>
    <w:rPr>
      <w:rFonts w:eastAsia="MS Mincho"/>
      <w:szCs w:val="24"/>
      <w:lang w:val="en-GB" w:eastAsia="en-GB"/>
    </w:rPr>
  </w:style>
  <w:style w:type="paragraph" w:customStyle="1" w:styleId="TH">
    <w:name w:val="TH"/>
    <w:basedOn w:val="Normal"/>
    <w:link w:val="THChar"/>
    <w:qFormat/>
    <w:rsid w:val="005F3EF9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eastAsia="Times New Roman"/>
      <w:b/>
      <w:szCs w:val="20"/>
      <w:lang w:val="x-none" w:eastAsia="x-none"/>
    </w:rPr>
  </w:style>
  <w:style w:type="character" w:customStyle="1" w:styleId="THChar">
    <w:name w:val="TH Char"/>
    <w:link w:val="TH"/>
    <w:qFormat/>
    <w:rsid w:val="005F3EF9"/>
    <w:rPr>
      <w:rFonts w:ascii="Arial" w:eastAsia="Times New Roman" w:hAnsi="Arial"/>
      <w:b/>
      <w:lang w:val="x-none" w:eastAsia="x-none"/>
    </w:rPr>
  </w:style>
  <w:style w:type="paragraph" w:customStyle="1" w:styleId="B2">
    <w:name w:val="B2"/>
    <w:basedOn w:val="List2"/>
    <w:link w:val="B2Char"/>
    <w:qFormat/>
    <w:rsid w:val="00DD6DCD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Times New Roman" w:hAnsi="Times New Roman"/>
      <w:szCs w:val="20"/>
      <w:lang w:val="x-none" w:eastAsia="x-none"/>
    </w:rPr>
  </w:style>
  <w:style w:type="character" w:customStyle="1" w:styleId="B2Char">
    <w:name w:val="B2 Char"/>
    <w:link w:val="B2"/>
    <w:qFormat/>
    <w:rsid w:val="00DD6DCD"/>
    <w:rPr>
      <w:rFonts w:ascii="Times New Roman" w:eastAsia="Times New Roman" w:hAnsi="Times New Roman"/>
      <w:lang w:val="x-none" w:eastAsia="x-none"/>
    </w:rPr>
  </w:style>
  <w:style w:type="paragraph" w:customStyle="1" w:styleId="B3">
    <w:name w:val="B3"/>
    <w:basedOn w:val="List3"/>
    <w:link w:val="B3Char2"/>
    <w:qFormat/>
    <w:rsid w:val="00DD6DCD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="Times New Roman" w:hAnsi="Times New Roman"/>
      <w:szCs w:val="20"/>
      <w:lang w:val="x-none" w:eastAsia="x-none"/>
    </w:rPr>
  </w:style>
  <w:style w:type="character" w:customStyle="1" w:styleId="B3Char2">
    <w:name w:val="B3 Char2"/>
    <w:link w:val="B3"/>
    <w:qFormat/>
    <w:rsid w:val="00DD6DCD"/>
    <w:rPr>
      <w:rFonts w:ascii="Times New Roman" w:eastAsia="Times New Roman" w:hAnsi="Times New Roman"/>
      <w:lang w:val="x-none" w:eastAsia="x-none"/>
    </w:rPr>
  </w:style>
  <w:style w:type="paragraph" w:customStyle="1" w:styleId="EditorsNote">
    <w:name w:val="Editor's Note"/>
    <w:basedOn w:val="NO"/>
    <w:link w:val="EditorsNoteChar"/>
    <w:qFormat/>
    <w:rsid w:val="00DD6DCD"/>
    <w:pPr>
      <w:overflowPunct w:val="0"/>
      <w:autoSpaceDE w:val="0"/>
      <w:autoSpaceDN w:val="0"/>
      <w:adjustRightInd w:val="0"/>
      <w:textAlignment w:val="baseline"/>
    </w:pPr>
    <w:rPr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qFormat/>
    <w:rsid w:val="00DD6DCD"/>
    <w:rPr>
      <w:rFonts w:ascii="Times New Roman" w:eastAsia="Times New Roman" w:hAnsi="Times New Roman"/>
      <w:color w:val="FF0000"/>
      <w:lang w:val="x-none" w:eastAsia="x-none"/>
    </w:rPr>
  </w:style>
  <w:style w:type="paragraph" w:styleId="List2">
    <w:name w:val="List 2"/>
    <w:basedOn w:val="Normal"/>
    <w:uiPriority w:val="99"/>
    <w:semiHidden/>
    <w:unhideWhenUsed/>
    <w:rsid w:val="00DD6DCD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DD6DCD"/>
    <w:pPr>
      <w:ind w:left="849" w:hanging="283"/>
      <w:contextualSpacing/>
    </w:pPr>
  </w:style>
  <w:style w:type="paragraph" w:customStyle="1" w:styleId="EmailDiscussion">
    <w:name w:val="EmailDiscussion"/>
    <w:basedOn w:val="Normal"/>
    <w:next w:val="EmailDiscussion2"/>
    <w:link w:val="EmailDiscussionChar"/>
    <w:rsid w:val="00336BC6"/>
    <w:pPr>
      <w:numPr>
        <w:numId w:val="12"/>
      </w:numPr>
      <w:spacing w:before="40" w:after="0" w:line="240" w:lineRule="auto"/>
    </w:pPr>
    <w:rPr>
      <w:rFonts w:eastAsia="MS Mincho"/>
      <w:b/>
      <w:szCs w:val="24"/>
      <w:lang w:val="en-GB" w:eastAsia="en-GB"/>
    </w:rPr>
  </w:style>
  <w:style w:type="character" w:customStyle="1" w:styleId="EmailDiscussionChar">
    <w:name w:val="EmailDiscussion Char"/>
    <w:link w:val="EmailDiscussion"/>
    <w:rsid w:val="00336BC6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336B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56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4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047985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6960">
          <w:marLeft w:val="835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2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C:\Data\3GPP\Extracts\R2-1911344_Support%20of%20Conditional%20PSCell%20addition_change.doc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F057F2-60BE-44B5-A8B4-F710CB216B6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591A5D-87C8-48A9-BD25-95A11A0F9780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39542D4C-2659-4DA8-8E7D-61D3D306AF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9BD20E9-E05A-4A46-8D4D-52827CAE7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4253</Words>
  <Characters>22545</Characters>
  <Application>Microsoft Office Word</Application>
  <DocSecurity>0</DocSecurity>
  <Lines>187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26745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cecilia.eklof@ericsson.com</dc:creator>
  <cp:keywords/>
  <dc:description/>
  <cp:lastModifiedBy>Cecilia</cp:lastModifiedBy>
  <cp:revision>3</cp:revision>
  <cp:lastPrinted>2019-08-15T14:40:00Z</cp:lastPrinted>
  <dcterms:created xsi:type="dcterms:W3CDTF">2019-11-07T14:48:00Z</dcterms:created>
  <dcterms:modified xsi:type="dcterms:W3CDTF">2019-11-07T14:49:00Z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ocHome">
    <vt:i4>1433778749</vt:i4>
  </property>
  <property fmtid="{D5CDD505-2E9C-101B-9397-08002B2CF9AE}" pid="4" name="ContentTypeId">
    <vt:lpwstr>0x010100F3E9551B3FDDA24EBF0A209BAAD637CA</vt:lpwstr>
  </property>
  <property fmtid="{D5CDD505-2E9C-101B-9397-08002B2CF9AE}" pid="5" name="_dlc_DocIdItemGuid">
    <vt:lpwstr>be1de58d-4272-4ce4-b3fa-1f2be69f1037</vt:lpwstr>
  </property>
  <property fmtid="{D5CDD505-2E9C-101B-9397-08002B2CF9AE}" pid="6" name="TaxKeyword">
    <vt:lpwstr/>
  </property>
  <property fmtid="{D5CDD505-2E9C-101B-9397-08002B2CF9AE}" pid="7" name="EriCOLLCategory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EriCOLLProjects">
    <vt:lpwstr/>
  </property>
  <property fmtid="{D5CDD505-2E9C-101B-9397-08002B2CF9AE}" pid="15" name="AuthorIds_UIVersion_2048">
    <vt:lpwstr>357,320</vt:lpwstr>
  </property>
</Properties>
</file>